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20447" w14:textId="77777777" w:rsidR="00ED1D80" w:rsidRPr="006A032B" w:rsidRDefault="00ED1D80" w:rsidP="00ED1D80">
      <w:pPr>
        <w:autoSpaceDE w:val="0"/>
        <w:autoSpaceDN w:val="0"/>
        <w:adjustRightInd w:val="0"/>
        <w:spacing w:after="200" w:line="276" w:lineRule="auto"/>
        <w:rPr>
          <w:rFonts w:ascii="Arial" w:eastAsia="Calibri" w:hAnsi="Arial" w:cs="Arial"/>
          <w:b/>
          <w:bCs/>
          <w:sz w:val="22"/>
          <w:szCs w:val="22"/>
        </w:rPr>
      </w:pPr>
    </w:p>
    <w:p w14:paraId="74AB069C" w14:textId="77777777" w:rsidR="00ED1D80" w:rsidRPr="006A032B" w:rsidRDefault="00ED1D80" w:rsidP="00ED1D80">
      <w:pPr>
        <w:autoSpaceDE w:val="0"/>
        <w:autoSpaceDN w:val="0"/>
        <w:adjustRightInd w:val="0"/>
        <w:spacing w:after="200" w:line="276" w:lineRule="auto"/>
        <w:rPr>
          <w:rFonts w:ascii="Arial" w:eastAsia="Calibri" w:hAnsi="Arial" w:cs="Arial"/>
          <w:b/>
          <w:bCs/>
          <w:sz w:val="22"/>
          <w:szCs w:val="22"/>
        </w:rPr>
      </w:pPr>
    </w:p>
    <w:p w14:paraId="60298163" w14:textId="77777777" w:rsidR="00ED1D80" w:rsidRPr="00642878" w:rsidRDefault="00ED1D80" w:rsidP="00ED1D80">
      <w:pPr>
        <w:rPr>
          <w:rFonts w:ascii="Arial" w:hAnsi="Arial" w:cs="Arial"/>
          <w:b/>
          <w:bCs/>
          <w:sz w:val="32"/>
          <w:szCs w:val="32"/>
        </w:rPr>
      </w:pPr>
      <w:r w:rsidRPr="00642878">
        <w:rPr>
          <w:rFonts w:ascii="Arial" w:hAnsi="Arial" w:cs="Arial"/>
          <w:b/>
          <w:bCs/>
          <w:sz w:val="32"/>
          <w:szCs w:val="32"/>
        </w:rPr>
        <w:t xml:space="preserve">OBRAZLOŽENJE FINANCIJSKOG PLANA </w:t>
      </w:r>
      <w:r w:rsidR="006A032B" w:rsidRPr="00642878">
        <w:rPr>
          <w:rFonts w:ascii="Arial" w:hAnsi="Arial" w:cs="Arial"/>
          <w:b/>
          <w:bCs/>
          <w:sz w:val="32"/>
          <w:szCs w:val="32"/>
        </w:rPr>
        <w:t>KAZALIŠTA VIROVITICA</w:t>
      </w:r>
      <w:r w:rsidRPr="00642878">
        <w:rPr>
          <w:rFonts w:ascii="Arial" w:hAnsi="Arial" w:cs="Arial"/>
          <w:b/>
          <w:bCs/>
          <w:sz w:val="32"/>
          <w:szCs w:val="32"/>
        </w:rPr>
        <w:t xml:space="preserve"> ZA 2024. GODINUI PROJEKCIJA ZA 2025. I 2026. GODINU</w:t>
      </w:r>
    </w:p>
    <w:p w14:paraId="33559067" w14:textId="77777777" w:rsidR="00ED1D80" w:rsidRPr="00642878" w:rsidRDefault="00ED1D80" w:rsidP="00ED1D80">
      <w:pPr>
        <w:rPr>
          <w:rFonts w:ascii="Arial" w:hAnsi="Arial" w:cs="Arial"/>
          <w:b/>
          <w:bCs/>
          <w:sz w:val="32"/>
          <w:szCs w:val="32"/>
        </w:rPr>
      </w:pPr>
    </w:p>
    <w:p w14:paraId="7491864C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bookmarkStart w:id="0" w:name="_Hlk119396739"/>
      <w:r w:rsidRPr="006A032B">
        <w:rPr>
          <w:rFonts w:ascii="Arial" w:hAnsi="Arial" w:cs="Arial"/>
          <w:sz w:val="22"/>
          <w:szCs w:val="22"/>
        </w:rPr>
        <w:t>Sukladno članku 38. Zakona o proračunu („Narodne novine“ broj 141/2021), Upravljačko tijelo usvaja prijedlog financijskog plana koji sadrži plan za proračunsku godinu i projekcije za sljedeće dvije godine na razini skupine ekonomske klasifikacije.</w:t>
      </w:r>
    </w:p>
    <w:p w14:paraId="0DDA0B5F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00F2F56F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sz w:val="22"/>
          <w:szCs w:val="22"/>
        </w:rPr>
        <w:t>Sukladno odredbi članka 33. Zakona o proračunu, Financijski plan proračunskog korisnika sastoji se od plana za proračunsku godinu i projekcija za sljedeće dvije godine te sadrži opći i posebni dio i obrazloženje financijskog plana.</w:t>
      </w:r>
    </w:p>
    <w:p w14:paraId="03BE6677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3A6D8D1E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sz w:val="22"/>
          <w:szCs w:val="22"/>
        </w:rPr>
        <w:t>Obrazloženje financijskog plana proračunskog korisnika sastoji se od obrazloženja općeg dijela i obrazloženja posebnog dijela financijskog plana</w:t>
      </w:r>
    </w:p>
    <w:bookmarkEnd w:id="0"/>
    <w:p w14:paraId="17CB8B7B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76B29E29" w14:textId="223F1C0B" w:rsidR="00ED1D80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sz w:val="22"/>
          <w:szCs w:val="22"/>
        </w:rPr>
        <w:t>U nastavku se daje obrazloženje Financijskog plana za 202</w:t>
      </w:r>
      <w:r w:rsidR="00E442AA">
        <w:rPr>
          <w:rFonts w:ascii="Arial" w:hAnsi="Arial" w:cs="Arial"/>
          <w:sz w:val="22"/>
          <w:szCs w:val="22"/>
        </w:rPr>
        <w:t>6</w:t>
      </w:r>
      <w:r w:rsidRPr="006A032B">
        <w:rPr>
          <w:rFonts w:ascii="Arial" w:hAnsi="Arial" w:cs="Arial"/>
          <w:sz w:val="22"/>
          <w:szCs w:val="22"/>
        </w:rPr>
        <w:t>. godinu i projekcija za 202</w:t>
      </w:r>
      <w:r w:rsidR="00E442AA">
        <w:rPr>
          <w:rFonts w:ascii="Arial" w:hAnsi="Arial" w:cs="Arial"/>
          <w:sz w:val="22"/>
          <w:szCs w:val="22"/>
        </w:rPr>
        <w:t>7</w:t>
      </w:r>
      <w:r w:rsidRPr="006A032B">
        <w:rPr>
          <w:rFonts w:ascii="Arial" w:hAnsi="Arial" w:cs="Arial"/>
          <w:sz w:val="22"/>
          <w:szCs w:val="22"/>
        </w:rPr>
        <w:t>. i 202</w:t>
      </w:r>
      <w:r w:rsidR="00E442AA">
        <w:rPr>
          <w:rFonts w:ascii="Arial" w:hAnsi="Arial" w:cs="Arial"/>
          <w:sz w:val="22"/>
          <w:szCs w:val="22"/>
        </w:rPr>
        <w:t>8</w:t>
      </w:r>
      <w:r w:rsidRPr="006A032B">
        <w:rPr>
          <w:rFonts w:ascii="Arial" w:hAnsi="Arial" w:cs="Arial"/>
          <w:sz w:val="22"/>
          <w:szCs w:val="22"/>
        </w:rPr>
        <w:t>. godinu.</w:t>
      </w:r>
    </w:p>
    <w:p w14:paraId="3D6A78BD" w14:textId="77777777" w:rsidR="006A032B" w:rsidRDefault="006A032B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38A6CF97" w14:textId="77777777" w:rsidR="006A032B" w:rsidRPr="006A032B" w:rsidRDefault="006A032B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7276A107" w14:textId="77777777" w:rsidR="00ED1D80" w:rsidRPr="006A032B" w:rsidRDefault="00ED1D80" w:rsidP="00ED1D80">
      <w:pPr>
        <w:rPr>
          <w:rFonts w:ascii="Arial" w:hAnsi="Arial" w:cs="Arial"/>
          <w:b/>
          <w:bCs/>
          <w:sz w:val="22"/>
          <w:szCs w:val="22"/>
        </w:rPr>
      </w:pPr>
    </w:p>
    <w:p w14:paraId="4C0C8D31" w14:textId="77777777" w:rsidR="00ED1D80" w:rsidRPr="006A032B" w:rsidRDefault="00ED1D80" w:rsidP="006A032B">
      <w:pPr>
        <w:pStyle w:val="Odlomakpopisa"/>
        <w:numPr>
          <w:ilvl w:val="0"/>
          <w:numId w:val="10"/>
        </w:numPr>
        <w:jc w:val="center"/>
        <w:rPr>
          <w:rFonts w:ascii="Arial" w:hAnsi="Arial" w:cs="Arial"/>
          <w:b/>
          <w:bCs/>
        </w:rPr>
      </w:pPr>
      <w:r w:rsidRPr="006A032B">
        <w:rPr>
          <w:rFonts w:ascii="Arial" w:hAnsi="Arial" w:cs="Arial"/>
          <w:b/>
          <w:bCs/>
        </w:rPr>
        <w:t>OPĆI DIO</w:t>
      </w:r>
    </w:p>
    <w:p w14:paraId="18917030" w14:textId="77777777" w:rsidR="00ED1D80" w:rsidRPr="006A032B" w:rsidRDefault="00ED1D80" w:rsidP="00ED1D80">
      <w:pPr>
        <w:pStyle w:val="Odlomakpopisa"/>
        <w:ind w:left="1080"/>
        <w:rPr>
          <w:rFonts w:ascii="Arial" w:hAnsi="Arial" w:cs="Arial"/>
          <w:b/>
          <w:bCs/>
        </w:rPr>
      </w:pPr>
    </w:p>
    <w:p w14:paraId="1E899DAF" w14:textId="77777777" w:rsidR="00ED1D80" w:rsidRPr="006A032B" w:rsidRDefault="00ED1D80" w:rsidP="00ED1D80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6A032B">
        <w:rPr>
          <w:rFonts w:ascii="Arial" w:hAnsi="Arial" w:cs="Arial"/>
          <w:sz w:val="22"/>
          <w:szCs w:val="22"/>
        </w:rPr>
        <w:t>Obrazloženje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općeg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dijela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financijskog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plana </w:t>
      </w:r>
      <w:proofErr w:type="spellStart"/>
      <w:r w:rsidRPr="006A032B">
        <w:rPr>
          <w:rFonts w:ascii="Arial" w:hAnsi="Arial" w:cs="Arial"/>
          <w:sz w:val="22"/>
          <w:szCs w:val="22"/>
        </w:rPr>
        <w:t>Kazališta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Virovitica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sadrži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obrazloženje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prihoda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i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rashoda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6A032B">
        <w:rPr>
          <w:rFonts w:ascii="Arial" w:hAnsi="Arial" w:cs="Arial"/>
          <w:sz w:val="22"/>
          <w:szCs w:val="22"/>
        </w:rPr>
        <w:t>primitaka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i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izdataka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te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obrazloženje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prenesenog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manjka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odnosno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viška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financijskog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plana.</w:t>
      </w:r>
    </w:p>
    <w:p w14:paraId="2072F78D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bookmarkStart w:id="1" w:name="_Hlk119398258"/>
    </w:p>
    <w:p w14:paraId="758F9FCE" w14:textId="082EE1A5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sz w:val="22"/>
          <w:szCs w:val="22"/>
        </w:rPr>
        <w:t>Financijski plan Kazališta Virovitica za 202</w:t>
      </w:r>
      <w:r w:rsidR="00E442AA">
        <w:rPr>
          <w:rFonts w:ascii="Arial" w:hAnsi="Arial" w:cs="Arial"/>
          <w:sz w:val="22"/>
          <w:szCs w:val="22"/>
        </w:rPr>
        <w:t>6</w:t>
      </w:r>
      <w:r w:rsidRPr="006A032B">
        <w:rPr>
          <w:rFonts w:ascii="Arial" w:hAnsi="Arial" w:cs="Arial"/>
          <w:sz w:val="22"/>
          <w:szCs w:val="22"/>
        </w:rPr>
        <w:t xml:space="preserve">. godinu planira se u iznosu od </w:t>
      </w:r>
      <w:r w:rsidR="00E442AA">
        <w:rPr>
          <w:rFonts w:ascii="Arial" w:hAnsi="Arial" w:cs="Arial"/>
          <w:sz w:val="22"/>
          <w:szCs w:val="22"/>
        </w:rPr>
        <w:t>1.004.100,00</w:t>
      </w:r>
      <w:r w:rsidRPr="006A032B">
        <w:rPr>
          <w:rFonts w:ascii="Arial" w:hAnsi="Arial" w:cs="Arial"/>
          <w:sz w:val="22"/>
          <w:szCs w:val="22"/>
        </w:rPr>
        <w:t xml:space="preserve"> eura. Projekcija za 202</w:t>
      </w:r>
      <w:r w:rsidR="00E442AA">
        <w:rPr>
          <w:rFonts w:ascii="Arial" w:hAnsi="Arial" w:cs="Arial"/>
          <w:sz w:val="22"/>
          <w:szCs w:val="22"/>
        </w:rPr>
        <w:t>7</w:t>
      </w:r>
      <w:r w:rsidRPr="006A032B">
        <w:rPr>
          <w:rFonts w:ascii="Arial" w:hAnsi="Arial" w:cs="Arial"/>
          <w:sz w:val="22"/>
          <w:szCs w:val="22"/>
        </w:rPr>
        <w:t xml:space="preserve">. godinu iznosi </w:t>
      </w:r>
      <w:r w:rsidR="00E442AA">
        <w:rPr>
          <w:rFonts w:ascii="Arial" w:hAnsi="Arial" w:cs="Arial"/>
          <w:sz w:val="22"/>
          <w:szCs w:val="22"/>
        </w:rPr>
        <w:t>1.004.100,00</w:t>
      </w:r>
      <w:r w:rsidR="00E442AA" w:rsidRPr="006A032B">
        <w:rPr>
          <w:rFonts w:ascii="Arial" w:hAnsi="Arial" w:cs="Arial"/>
          <w:sz w:val="22"/>
          <w:szCs w:val="22"/>
        </w:rPr>
        <w:t xml:space="preserve"> </w:t>
      </w:r>
      <w:r w:rsidRPr="006A032B">
        <w:rPr>
          <w:rFonts w:ascii="Arial" w:hAnsi="Arial" w:cs="Arial"/>
          <w:sz w:val="22"/>
          <w:szCs w:val="22"/>
        </w:rPr>
        <w:t>eura, a projekcija za 202</w:t>
      </w:r>
      <w:r w:rsidR="00E442AA">
        <w:rPr>
          <w:rFonts w:ascii="Arial" w:hAnsi="Arial" w:cs="Arial"/>
          <w:sz w:val="22"/>
          <w:szCs w:val="22"/>
        </w:rPr>
        <w:t>8</w:t>
      </w:r>
      <w:r w:rsidRPr="006A032B">
        <w:rPr>
          <w:rFonts w:ascii="Arial" w:hAnsi="Arial" w:cs="Arial"/>
          <w:sz w:val="22"/>
          <w:szCs w:val="22"/>
        </w:rPr>
        <w:t xml:space="preserve">. godinu iznosi </w:t>
      </w:r>
      <w:r w:rsidR="00E442AA">
        <w:rPr>
          <w:rFonts w:ascii="Arial" w:hAnsi="Arial" w:cs="Arial"/>
          <w:sz w:val="22"/>
          <w:szCs w:val="22"/>
        </w:rPr>
        <w:t>1.004.100,00</w:t>
      </w:r>
      <w:r w:rsidR="00E442AA" w:rsidRPr="006A032B">
        <w:rPr>
          <w:rFonts w:ascii="Arial" w:hAnsi="Arial" w:cs="Arial"/>
          <w:sz w:val="22"/>
          <w:szCs w:val="22"/>
        </w:rPr>
        <w:t xml:space="preserve"> </w:t>
      </w:r>
      <w:r w:rsidR="00FE4A90" w:rsidRPr="006A032B">
        <w:rPr>
          <w:rFonts w:ascii="Arial" w:hAnsi="Arial" w:cs="Arial"/>
          <w:sz w:val="22"/>
          <w:szCs w:val="22"/>
        </w:rPr>
        <w:t>eura</w:t>
      </w:r>
      <w:r w:rsidRPr="006A032B">
        <w:rPr>
          <w:rFonts w:ascii="Arial" w:hAnsi="Arial" w:cs="Arial"/>
          <w:sz w:val="22"/>
          <w:szCs w:val="22"/>
        </w:rPr>
        <w:t xml:space="preserve">. </w:t>
      </w:r>
    </w:p>
    <w:bookmarkEnd w:id="1"/>
    <w:p w14:paraId="21F29BE5" w14:textId="77777777" w:rsidR="00ED1D80" w:rsidRPr="006A032B" w:rsidRDefault="00ED1D80" w:rsidP="00ED1D80">
      <w:pPr>
        <w:rPr>
          <w:rFonts w:ascii="Arial" w:hAnsi="Arial" w:cs="Arial"/>
          <w:b/>
          <w:bCs/>
          <w:sz w:val="22"/>
          <w:szCs w:val="22"/>
        </w:rPr>
      </w:pPr>
    </w:p>
    <w:p w14:paraId="735375FB" w14:textId="77777777" w:rsidR="00ED1D80" w:rsidRPr="006A032B" w:rsidRDefault="00ED1D80" w:rsidP="00ED1D80">
      <w:pPr>
        <w:rPr>
          <w:rFonts w:ascii="Arial" w:hAnsi="Arial" w:cs="Arial"/>
          <w:b/>
          <w:bCs/>
          <w:sz w:val="22"/>
          <w:szCs w:val="22"/>
        </w:rPr>
      </w:pPr>
    </w:p>
    <w:p w14:paraId="63E21D8F" w14:textId="77777777" w:rsidR="00ED1D80" w:rsidRPr="006A032B" w:rsidRDefault="00ED1D80" w:rsidP="00ED1D80">
      <w:pPr>
        <w:rPr>
          <w:rFonts w:ascii="Arial" w:hAnsi="Arial" w:cs="Arial"/>
          <w:b/>
          <w:bCs/>
          <w:sz w:val="22"/>
          <w:szCs w:val="22"/>
        </w:rPr>
      </w:pPr>
    </w:p>
    <w:p w14:paraId="23257135" w14:textId="77777777" w:rsidR="006A032B" w:rsidRDefault="006A032B" w:rsidP="00FE4A9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E74BE9D" w14:textId="77777777" w:rsidR="006A032B" w:rsidRDefault="006A032B" w:rsidP="00ED1D80">
      <w:pPr>
        <w:rPr>
          <w:rFonts w:ascii="Arial" w:hAnsi="Arial" w:cs="Arial"/>
          <w:b/>
          <w:bCs/>
          <w:sz w:val="22"/>
          <w:szCs w:val="22"/>
        </w:rPr>
      </w:pPr>
    </w:p>
    <w:p w14:paraId="267C368C" w14:textId="77777777" w:rsidR="00FE4A90" w:rsidRDefault="00FE4A90" w:rsidP="00FE4A9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F7F4D0C" w14:textId="217F2A08" w:rsidR="00ED1D80" w:rsidRDefault="00ED1D80" w:rsidP="00FE4A90">
      <w:pPr>
        <w:jc w:val="both"/>
        <w:rPr>
          <w:rFonts w:ascii="Arial" w:hAnsi="Arial" w:cs="Arial"/>
          <w:b/>
          <w:bCs/>
          <w:sz w:val="22"/>
          <w:szCs w:val="22"/>
        </w:rPr>
      </w:pP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Obrazloženje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prihoda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r w:rsidR="006A032B">
        <w:rPr>
          <w:rFonts w:ascii="Arial" w:hAnsi="Arial" w:cs="Arial"/>
          <w:b/>
          <w:bCs/>
          <w:sz w:val="22"/>
          <w:szCs w:val="22"/>
        </w:rPr>
        <w:t xml:space="preserve">I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rashoda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,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primitaka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i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izdataka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te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obrazloženje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prenesenog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manjka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odnosno</w:t>
      </w:r>
      <w:proofErr w:type="spellEnd"/>
      <w:r w:rsidR="006A032B"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viška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bCs/>
          <w:sz w:val="22"/>
          <w:szCs w:val="22"/>
        </w:rPr>
        <w:t>financijskog</w:t>
      </w:r>
      <w:proofErr w:type="spellEnd"/>
      <w:r w:rsidRPr="006A032B">
        <w:rPr>
          <w:rFonts w:ascii="Arial" w:hAnsi="Arial" w:cs="Arial"/>
          <w:b/>
          <w:bCs/>
          <w:sz w:val="22"/>
          <w:szCs w:val="22"/>
        </w:rPr>
        <w:t xml:space="preserve"> plana</w:t>
      </w:r>
    </w:p>
    <w:p w14:paraId="21BB6EDF" w14:textId="77777777" w:rsidR="006A032B" w:rsidRPr="006A032B" w:rsidRDefault="006A032B" w:rsidP="006A032B">
      <w:pPr>
        <w:rPr>
          <w:rFonts w:ascii="Arial" w:hAnsi="Arial" w:cs="Arial"/>
          <w:b/>
          <w:bCs/>
          <w:sz w:val="22"/>
          <w:szCs w:val="22"/>
        </w:rPr>
      </w:pPr>
    </w:p>
    <w:p w14:paraId="2E992C9E" w14:textId="1284C3E7" w:rsidR="00ED1D80" w:rsidRDefault="00ED1D80" w:rsidP="00ED1D80">
      <w:pPr>
        <w:rPr>
          <w:rFonts w:ascii="Arial" w:hAnsi="Arial" w:cs="Arial"/>
          <w:sz w:val="22"/>
          <w:szCs w:val="22"/>
        </w:rPr>
      </w:pPr>
      <w:proofErr w:type="spellStart"/>
      <w:r w:rsidRPr="006A032B">
        <w:rPr>
          <w:rFonts w:ascii="Arial" w:hAnsi="Arial" w:cs="Arial"/>
          <w:sz w:val="22"/>
          <w:szCs w:val="22"/>
        </w:rPr>
        <w:t>Struktura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financijskog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plana za </w:t>
      </w:r>
      <w:proofErr w:type="spellStart"/>
      <w:r w:rsidRPr="006A032B">
        <w:rPr>
          <w:rFonts w:ascii="Arial" w:hAnsi="Arial" w:cs="Arial"/>
          <w:sz w:val="22"/>
          <w:szCs w:val="22"/>
        </w:rPr>
        <w:t>razdoblje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202</w:t>
      </w:r>
      <w:r w:rsidR="00E442AA">
        <w:rPr>
          <w:rFonts w:ascii="Arial" w:hAnsi="Arial" w:cs="Arial"/>
          <w:sz w:val="22"/>
          <w:szCs w:val="22"/>
        </w:rPr>
        <w:t>6</w:t>
      </w:r>
      <w:r w:rsidRPr="006A032B">
        <w:rPr>
          <w:rFonts w:ascii="Arial" w:hAnsi="Arial" w:cs="Arial"/>
          <w:sz w:val="22"/>
          <w:szCs w:val="22"/>
        </w:rPr>
        <w:t>. – 202</w:t>
      </w:r>
      <w:r w:rsidR="00E442AA">
        <w:rPr>
          <w:rFonts w:ascii="Arial" w:hAnsi="Arial" w:cs="Arial"/>
          <w:sz w:val="22"/>
          <w:szCs w:val="22"/>
        </w:rPr>
        <w:t>8</w:t>
      </w:r>
      <w:r w:rsidRPr="006A032B">
        <w:rPr>
          <w:rFonts w:ascii="Arial" w:hAnsi="Arial" w:cs="Arial"/>
          <w:sz w:val="22"/>
          <w:szCs w:val="22"/>
        </w:rPr>
        <w:t xml:space="preserve">. </w:t>
      </w:r>
      <w:r w:rsidR="006A032B" w:rsidRPr="006A032B">
        <w:rPr>
          <w:rFonts w:ascii="Arial" w:hAnsi="Arial" w:cs="Arial"/>
          <w:sz w:val="22"/>
          <w:szCs w:val="22"/>
        </w:rPr>
        <w:t>G</w:t>
      </w:r>
      <w:r w:rsidRPr="006A032B">
        <w:rPr>
          <w:rFonts w:ascii="Arial" w:hAnsi="Arial" w:cs="Arial"/>
          <w:sz w:val="22"/>
          <w:szCs w:val="22"/>
        </w:rPr>
        <w:t>odine</w:t>
      </w:r>
    </w:p>
    <w:p w14:paraId="45516770" w14:textId="77777777" w:rsidR="006A032B" w:rsidRPr="006A032B" w:rsidRDefault="006A032B" w:rsidP="006A032B">
      <w:pPr>
        <w:rPr>
          <w:rFonts w:ascii="Arial" w:hAnsi="Arial" w:cs="Arial"/>
          <w:sz w:val="22"/>
          <w:szCs w:val="22"/>
        </w:rPr>
      </w:pPr>
      <w:proofErr w:type="spellStart"/>
      <w:r w:rsidRPr="006A032B">
        <w:rPr>
          <w:rFonts w:ascii="Arial" w:hAnsi="Arial" w:cs="Arial"/>
          <w:sz w:val="22"/>
          <w:szCs w:val="22"/>
        </w:rPr>
        <w:t>prema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osnovnoj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klasifikaciji</w:t>
      </w:r>
      <w:proofErr w:type="spellEnd"/>
      <w:r w:rsidRPr="006A032B">
        <w:rPr>
          <w:rFonts w:ascii="Arial" w:hAnsi="Arial" w:cs="Arial"/>
          <w:sz w:val="22"/>
          <w:szCs w:val="22"/>
        </w:rPr>
        <w:t>:</w:t>
      </w:r>
    </w:p>
    <w:p w14:paraId="5EFA1CCF" w14:textId="77777777" w:rsidR="006A032B" w:rsidRPr="006A032B" w:rsidRDefault="006A032B" w:rsidP="00ED1D80">
      <w:pPr>
        <w:rPr>
          <w:rFonts w:ascii="Arial" w:hAnsi="Arial" w:cs="Arial"/>
          <w:sz w:val="22"/>
          <w:szCs w:val="22"/>
        </w:rPr>
      </w:pPr>
    </w:p>
    <w:tbl>
      <w:tblPr>
        <w:tblStyle w:val="Reetkatablice"/>
        <w:tblpPr w:leftFromText="180" w:rightFromText="180" w:vertAnchor="text" w:horzAnchor="page" w:tblpX="2353" w:tblpY="512"/>
        <w:tblOverlap w:val="never"/>
        <w:tblW w:w="112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6"/>
        <w:gridCol w:w="1472"/>
        <w:gridCol w:w="1798"/>
        <w:gridCol w:w="1798"/>
        <w:gridCol w:w="1800"/>
        <w:gridCol w:w="1798"/>
      </w:tblGrid>
      <w:tr w:rsidR="006A032B" w:rsidRPr="006A032B" w14:paraId="63C31FB0" w14:textId="77777777" w:rsidTr="006A032B">
        <w:trPr>
          <w:trHeight w:val="763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02B55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6A032B">
              <w:rPr>
                <w:rFonts w:ascii="Arial" w:hAnsi="Arial" w:cs="Arial"/>
                <w:b/>
                <w:bCs/>
              </w:rPr>
              <w:t>Opis</w:t>
            </w:r>
            <w:proofErr w:type="spellEnd"/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B3891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 xml:space="preserve">IZVRŠENJE </w:t>
            </w:r>
          </w:p>
          <w:p w14:paraId="26B5E09A" w14:textId="72E360AC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202</w:t>
            </w:r>
            <w:r w:rsidR="00E442AA">
              <w:rPr>
                <w:rFonts w:ascii="Arial" w:hAnsi="Arial" w:cs="Arial"/>
                <w:b/>
                <w:bCs/>
              </w:rPr>
              <w:t>4</w:t>
            </w:r>
            <w:r w:rsidRPr="006A032B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64A30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PLAN</w:t>
            </w:r>
          </w:p>
          <w:p w14:paraId="1708EFE7" w14:textId="6CBF7768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202</w:t>
            </w:r>
            <w:r w:rsidR="00E442AA">
              <w:rPr>
                <w:rFonts w:ascii="Arial" w:hAnsi="Arial" w:cs="Arial"/>
                <w:b/>
                <w:bCs/>
              </w:rPr>
              <w:t>5</w:t>
            </w:r>
            <w:r w:rsidRPr="006A032B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E829F0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PLAN</w:t>
            </w:r>
          </w:p>
          <w:p w14:paraId="019DBECC" w14:textId="34D4740E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 xml:space="preserve"> 202</w:t>
            </w:r>
            <w:r w:rsidR="00E442AA">
              <w:rPr>
                <w:rFonts w:ascii="Arial" w:hAnsi="Arial" w:cs="Arial"/>
                <w:b/>
                <w:bCs/>
              </w:rPr>
              <w:t>6</w:t>
            </w:r>
            <w:r w:rsidRPr="006A032B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D4D16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PLAN</w:t>
            </w:r>
          </w:p>
          <w:p w14:paraId="62730894" w14:textId="08BDEB1C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202</w:t>
            </w:r>
            <w:r w:rsidR="00E442AA">
              <w:rPr>
                <w:rFonts w:ascii="Arial" w:hAnsi="Arial" w:cs="Arial"/>
                <w:b/>
                <w:bCs/>
              </w:rPr>
              <w:t>7</w:t>
            </w:r>
            <w:r w:rsidRPr="006A032B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CF4F6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PLAN</w:t>
            </w:r>
          </w:p>
          <w:p w14:paraId="5BEE65C5" w14:textId="59AFD3D0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 xml:space="preserve"> 202</w:t>
            </w:r>
            <w:r w:rsidR="00E442AA">
              <w:rPr>
                <w:rFonts w:ascii="Arial" w:hAnsi="Arial" w:cs="Arial"/>
                <w:b/>
                <w:bCs/>
              </w:rPr>
              <w:t>8</w:t>
            </w:r>
            <w:r w:rsidRPr="006A032B">
              <w:rPr>
                <w:rFonts w:ascii="Arial" w:hAnsi="Arial" w:cs="Arial"/>
                <w:b/>
                <w:bCs/>
              </w:rPr>
              <w:t>.</w:t>
            </w:r>
          </w:p>
        </w:tc>
      </w:tr>
      <w:tr w:rsidR="006A032B" w:rsidRPr="006A032B" w14:paraId="677E6A40" w14:textId="77777777" w:rsidTr="006A032B">
        <w:trPr>
          <w:trHeight w:val="242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39D12" w14:textId="77777777" w:rsidR="006A032B" w:rsidRPr="006A032B" w:rsidRDefault="006A032B" w:rsidP="006A032B">
            <w:pPr>
              <w:rPr>
                <w:rFonts w:ascii="Arial" w:hAnsi="Arial" w:cs="Arial"/>
              </w:rPr>
            </w:pPr>
            <w:r w:rsidRPr="006A032B">
              <w:rPr>
                <w:rFonts w:ascii="Arial" w:hAnsi="Arial" w:cs="Arial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D9839" w14:textId="77777777" w:rsidR="006A032B" w:rsidRPr="006A032B" w:rsidRDefault="006A032B" w:rsidP="006A032B">
            <w:pPr>
              <w:jc w:val="right"/>
              <w:rPr>
                <w:rFonts w:ascii="Arial" w:hAnsi="Arial" w:cs="Arial"/>
              </w:rPr>
            </w:pPr>
            <w:r w:rsidRPr="006A032B">
              <w:rPr>
                <w:rFonts w:ascii="Arial" w:hAnsi="Arial" w:cs="Arial"/>
              </w:rPr>
              <w:t>3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5B6FF" w14:textId="77777777" w:rsidR="006A032B" w:rsidRPr="006A032B" w:rsidRDefault="006A032B" w:rsidP="006A032B">
            <w:pPr>
              <w:rPr>
                <w:rFonts w:ascii="Arial" w:hAnsi="Arial" w:cs="Arial"/>
              </w:rPr>
            </w:pPr>
            <w:r w:rsidRPr="006A032B">
              <w:rPr>
                <w:rFonts w:ascii="Arial" w:hAnsi="Arial" w:cs="Arial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A2AE1" w14:textId="77777777" w:rsidR="006A032B" w:rsidRPr="006A032B" w:rsidRDefault="006A032B" w:rsidP="006A032B">
            <w:pPr>
              <w:rPr>
                <w:rFonts w:ascii="Arial" w:hAnsi="Arial" w:cs="Arial"/>
              </w:rPr>
            </w:pPr>
            <w:r w:rsidRPr="006A032B">
              <w:rPr>
                <w:rFonts w:ascii="Arial" w:hAnsi="Arial" w:cs="Arial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BD633" w14:textId="77777777" w:rsidR="006A032B" w:rsidRPr="006A032B" w:rsidRDefault="006A032B" w:rsidP="006A032B">
            <w:pPr>
              <w:rPr>
                <w:rFonts w:ascii="Arial" w:hAnsi="Arial" w:cs="Arial"/>
              </w:rPr>
            </w:pPr>
            <w:r w:rsidRPr="006A032B">
              <w:rPr>
                <w:rFonts w:ascii="Arial" w:hAnsi="Arial" w:cs="Arial"/>
              </w:rPr>
              <w:t>6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541E9" w14:textId="77777777" w:rsidR="006A032B" w:rsidRPr="006A032B" w:rsidRDefault="006A032B" w:rsidP="006A032B">
            <w:pPr>
              <w:rPr>
                <w:rFonts w:ascii="Arial" w:hAnsi="Arial" w:cs="Arial"/>
              </w:rPr>
            </w:pPr>
            <w:r w:rsidRPr="006A032B">
              <w:rPr>
                <w:rFonts w:ascii="Arial" w:hAnsi="Arial" w:cs="Arial"/>
              </w:rPr>
              <w:t>7</w:t>
            </w:r>
          </w:p>
        </w:tc>
      </w:tr>
      <w:tr w:rsidR="00F953B4" w:rsidRPr="006A032B" w14:paraId="501B7785" w14:textId="77777777" w:rsidTr="006A032B">
        <w:trPr>
          <w:trHeight w:val="508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EF496" w14:textId="77777777" w:rsidR="00F953B4" w:rsidRPr="006A032B" w:rsidRDefault="00F953B4" w:rsidP="00F953B4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UKUPNI PRIHODI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A0870" w14:textId="0B8E5E08" w:rsidR="00F953B4" w:rsidRPr="006A032B" w:rsidRDefault="00E442AA" w:rsidP="00F953B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891.538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2AAE5" w14:textId="60BC5CD9" w:rsidR="00F953B4" w:rsidRPr="006A032B" w:rsidRDefault="00517461" w:rsidP="00F953B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993.800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2F6ED" w14:textId="78B5AC02" w:rsidR="00F953B4" w:rsidRPr="006A032B" w:rsidRDefault="00517461" w:rsidP="00F953B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1.004.10</w:t>
            </w:r>
            <w:r w:rsidR="00F21753"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78C82" w14:textId="25CCDD84" w:rsidR="00F953B4" w:rsidRPr="006A032B" w:rsidRDefault="00517461" w:rsidP="00F953B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1.004.100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629BA" w14:textId="333FCA3E" w:rsidR="00F953B4" w:rsidRPr="006A032B" w:rsidRDefault="00517461" w:rsidP="00F953B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1.004.100</w:t>
            </w:r>
          </w:p>
        </w:tc>
      </w:tr>
      <w:tr w:rsidR="00FE4A90" w:rsidRPr="00F21753" w14:paraId="4ACEFFEE" w14:textId="77777777" w:rsidTr="00F21753">
        <w:trPr>
          <w:trHeight w:val="508"/>
        </w:trPr>
        <w:tc>
          <w:tcPr>
            <w:tcW w:w="2616" w:type="dxa"/>
            <w:tcBorders>
              <w:top w:val="single" w:sz="4" w:space="0" w:color="auto"/>
            </w:tcBorders>
            <w:vAlign w:val="center"/>
          </w:tcPr>
          <w:p w14:paraId="48C516F0" w14:textId="77777777" w:rsidR="00FE4A90" w:rsidRPr="006A032B" w:rsidRDefault="00FE4A90" w:rsidP="00FE4A90">
            <w:pPr>
              <w:rPr>
                <w:rFonts w:ascii="Arial" w:hAnsi="Arial" w:cs="Arial"/>
              </w:rPr>
            </w:pPr>
            <w:proofErr w:type="spellStart"/>
            <w:r w:rsidRPr="006A032B">
              <w:rPr>
                <w:rFonts w:ascii="Arial" w:hAnsi="Arial" w:cs="Arial"/>
              </w:rPr>
              <w:t>Prihodi</w:t>
            </w:r>
            <w:proofErr w:type="spellEnd"/>
            <w:r w:rsidRPr="006A032B">
              <w:rPr>
                <w:rFonts w:ascii="Arial" w:hAnsi="Arial" w:cs="Arial"/>
              </w:rPr>
              <w:t xml:space="preserve"> </w:t>
            </w:r>
            <w:proofErr w:type="spellStart"/>
            <w:r w:rsidRPr="006A032B">
              <w:rPr>
                <w:rFonts w:ascii="Arial" w:hAnsi="Arial" w:cs="Arial"/>
              </w:rPr>
              <w:t>poslovanja</w:t>
            </w:r>
            <w:proofErr w:type="spellEnd"/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4C0DC510" w14:textId="4BC7D185" w:rsidR="00FE4A90" w:rsidRPr="00F21753" w:rsidRDefault="00E442AA" w:rsidP="00FE4A9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891.538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474DC26A" w14:textId="7FB65163" w:rsidR="00FE4A90" w:rsidRPr="00F21753" w:rsidRDefault="00517461" w:rsidP="00FE4A9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993.800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0D2840EA" w14:textId="113C155F" w:rsidR="00FE4A90" w:rsidRPr="00F21753" w:rsidRDefault="00F21753" w:rsidP="00FE4A90">
            <w:pPr>
              <w:jc w:val="right"/>
              <w:rPr>
                <w:rFonts w:ascii="Arial" w:hAnsi="Arial" w:cs="Arial"/>
              </w:rPr>
            </w:pPr>
            <w:r w:rsidRPr="00F21753">
              <w:rPr>
                <w:rFonts w:ascii="Arial" w:hAnsi="Arial" w:cs="Arial"/>
              </w:rPr>
              <w:t>1</w:t>
            </w:r>
            <w:r w:rsidR="00517461">
              <w:rPr>
                <w:rFonts w:ascii="Arial" w:hAnsi="Arial" w:cs="Arial"/>
              </w:rPr>
              <w:t>.004.100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5C4F13C4" w14:textId="1BB7F8E6" w:rsidR="00FE4A90" w:rsidRPr="00F21753" w:rsidRDefault="00517461" w:rsidP="00F21753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1.004.100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60B64056" w14:textId="43965369" w:rsidR="00FE4A90" w:rsidRPr="00F21753" w:rsidRDefault="00517461" w:rsidP="00FE4A9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1.004.100</w:t>
            </w:r>
          </w:p>
        </w:tc>
      </w:tr>
      <w:tr w:rsidR="00FE4A90" w:rsidRPr="006A032B" w14:paraId="60A894A8" w14:textId="77777777" w:rsidTr="00F21753">
        <w:trPr>
          <w:trHeight w:val="508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3D1B64" w14:textId="77777777" w:rsidR="00FE4A90" w:rsidRPr="006A032B" w:rsidRDefault="00FE4A90" w:rsidP="00FE4A90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UKUPNI RASHODI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07B34" w14:textId="1A81BCC5" w:rsidR="00FE4A90" w:rsidRPr="006A032B" w:rsidRDefault="00E442AA" w:rsidP="00FE4A9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930.282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37CB9" w14:textId="18D0818A" w:rsidR="00FE4A90" w:rsidRPr="006A032B" w:rsidRDefault="00517461" w:rsidP="00FE4A9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993.800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246EF2" w14:textId="16DE0D06" w:rsidR="00FE4A90" w:rsidRPr="006A032B" w:rsidRDefault="00517461" w:rsidP="00FE4A9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1.004.100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3CC0F40F" w14:textId="19F9B19F" w:rsidR="00FE4A90" w:rsidRPr="006A032B" w:rsidRDefault="00517461" w:rsidP="00F21753">
            <w:pPr>
              <w:spacing w:line="480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1.004.100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5FBB7D" w14:textId="2B266B0D" w:rsidR="00FE4A90" w:rsidRPr="006A032B" w:rsidRDefault="00517461" w:rsidP="00FE4A9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1.004.100</w:t>
            </w:r>
          </w:p>
        </w:tc>
      </w:tr>
      <w:tr w:rsidR="00F953B4" w:rsidRPr="006A032B" w14:paraId="5EFBB4D0" w14:textId="77777777" w:rsidTr="006A032B">
        <w:trPr>
          <w:trHeight w:val="508"/>
        </w:trPr>
        <w:tc>
          <w:tcPr>
            <w:tcW w:w="2616" w:type="dxa"/>
            <w:tcBorders>
              <w:top w:val="single" w:sz="4" w:space="0" w:color="auto"/>
            </w:tcBorders>
            <w:vAlign w:val="center"/>
          </w:tcPr>
          <w:p w14:paraId="3E5BE09A" w14:textId="77777777" w:rsidR="00F953B4" w:rsidRPr="006A032B" w:rsidRDefault="00F953B4" w:rsidP="00F953B4">
            <w:pPr>
              <w:rPr>
                <w:rFonts w:ascii="Arial" w:hAnsi="Arial" w:cs="Arial"/>
              </w:rPr>
            </w:pPr>
            <w:proofErr w:type="spellStart"/>
            <w:r w:rsidRPr="006A032B">
              <w:rPr>
                <w:rFonts w:ascii="Arial" w:hAnsi="Arial" w:cs="Arial"/>
              </w:rPr>
              <w:t>Rashodi</w:t>
            </w:r>
            <w:proofErr w:type="spellEnd"/>
            <w:r w:rsidRPr="006A032B">
              <w:rPr>
                <w:rFonts w:ascii="Arial" w:hAnsi="Arial" w:cs="Arial"/>
              </w:rPr>
              <w:t xml:space="preserve"> </w:t>
            </w:r>
            <w:proofErr w:type="spellStart"/>
            <w:r w:rsidRPr="006A032B">
              <w:rPr>
                <w:rFonts w:ascii="Arial" w:hAnsi="Arial" w:cs="Arial"/>
              </w:rPr>
              <w:t>poslovanja</w:t>
            </w:r>
            <w:proofErr w:type="spellEnd"/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65C4392D" w14:textId="19A0A026" w:rsidR="00F953B4" w:rsidRPr="006A032B" w:rsidRDefault="00E442AA" w:rsidP="00F953B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904.292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33D26D42" w14:textId="770FE2B8" w:rsidR="00F953B4" w:rsidRPr="006A032B" w:rsidRDefault="00517461" w:rsidP="00F953B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960.400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2AB644C2" w14:textId="1DAE8FBB" w:rsidR="00F953B4" w:rsidRPr="006A032B" w:rsidRDefault="00517461" w:rsidP="00F953B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964.700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2D78A0C4" w14:textId="08C3F161" w:rsidR="00F953B4" w:rsidRPr="00F21753" w:rsidRDefault="00517461" w:rsidP="00F953B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964.700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07BC5453" w14:textId="1E031576" w:rsidR="00F953B4" w:rsidRPr="00F21753" w:rsidRDefault="00517461" w:rsidP="00F953B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964.700</w:t>
            </w:r>
          </w:p>
        </w:tc>
      </w:tr>
      <w:tr w:rsidR="006A032B" w:rsidRPr="006A032B" w14:paraId="4DFC4814" w14:textId="77777777" w:rsidTr="006A032B">
        <w:trPr>
          <w:trHeight w:val="763"/>
        </w:trPr>
        <w:tc>
          <w:tcPr>
            <w:tcW w:w="2616" w:type="dxa"/>
            <w:tcBorders>
              <w:bottom w:val="single" w:sz="4" w:space="0" w:color="auto"/>
            </w:tcBorders>
            <w:vAlign w:val="center"/>
          </w:tcPr>
          <w:p w14:paraId="79548665" w14:textId="77777777" w:rsidR="006A032B" w:rsidRPr="006A032B" w:rsidRDefault="006A032B" w:rsidP="006A032B">
            <w:pPr>
              <w:rPr>
                <w:rFonts w:ascii="Arial" w:hAnsi="Arial" w:cs="Arial"/>
              </w:rPr>
            </w:pPr>
            <w:proofErr w:type="spellStart"/>
            <w:r w:rsidRPr="006A032B">
              <w:rPr>
                <w:rFonts w:ascii="Arial" w:hAnsi="Arial" w:cs="Arial"/>
              </w:rPr>
              <w:t>Rashodi</w:t>
            </w:r>
            <w:proofErr w:type="spellEnd"/>
            <w:r w:rsidRPr="006A032B">
              <w:rPr>
                <w:rFonts w:ascii="Arial" w:hAnsi="Arial" w:cs="Arial"/>
              </w:rPr>
              <w:t xml:space="preserve"> za </w:t>
            </w:r>
            <w:proofErr w:type="spellStart"/>
            <w:r w:rsidRPr="006A032B">
              <w:rPr>
                <w:rFonts w:ascii="Arial" w:hAnsi="Arial" w:cs="Arial"/>
              </w:rPr>
              <w:t>nabavu</w:t>
            </w:r>
            <w:proofErr w:type="spellEnd"/>
            <w:r w:rsidRPr="006A032B">
              <w:rPr>
                <w:rFonts w:ascii="Arial" w:hAnsi="Arial" w:cs="Arial"/>
              </w:rPr>
              <w:t xml:space="preserve"> </w:t>
            </w:r>
          </w:p>
          <w:p w14:paraId="3AB4D40B" w14:textId="77777777" w:rsidR="006A032B" w:rsidRPr="006A032B" w:rsidRDefault="006A032B" w:rsidP="006A032B">
            <w:pPr>
              <w:rPr>
                <w:rFonts w:ascii="Arial" w:hAnsi="Arial" w:cs="Arial"/>
              </w:rPr>
            </w:pPr>
            <w:proofErr w:type="spellStart"/>
            <w:r w:rsidRPr="006A032B">
              <w:rPr>
                <w:rFonts w:ascii="Arial" w:hAnsi="Arial" w:cs="Arial"/>
              </w:rPr>
              <w:t>nefinancijske</w:t>
            </w:r>
            <w:proofErr w:type="spellEnd"/>
            <w:r w:rsidRPr="006A032B">
              <w:rPr>
                <w:rFonts w:ascii="Arial" w:hAnsi="Arial" w:cs="Arial"/>
              </w:rPr>
              <w:t xml:space="preserve"> </w:t>
            </w:r>
            <w:proofErr w:type="spellStart"/>
            <w:r w:rsidRPr="006A032B">
              <w:rPr>
                <w:rFonts w:ascii="Arial" w:hAnsi="Arial" w:cs="Arial"/>
              </w:rPr>
              <w:t>imovine</w:t>
            </w:r>
            <w:proofErr w:type="spellEnd"/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46376D82" w14:textId="682A5489" w:rsidR="006A032B" w:rsidRPr="006A032B" w:rsidRDefault="00E442AA" w:rsidP="006A032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25.990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center"/>
          </w:tcPr>
          <w:p w14:paraId="5770E0F4" w14:textId="0BE97E9C" w:rsidR="006A032B" w:rsidRPr="006A032B" w:rsidRDefault="00517461" w:rsidP="006A032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33.400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center"/>
          </w:tcPr>
          <w:p w14:paraId="2072CA7B" w14:textId="141EF399" w:rsidR="006A032B" w:rsidRPr="006A032B" w:rsidRDefault="00517461" w:rsidP="006A032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39.400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6ECEA25A" w14:textId="63D3D9CE" w:rsidR="006A032B" w:rsidRPr="006A032B" w:rsidRDefault="00517461" w:rsidP="006A032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39.400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center"/>
          </w:tcPr>
          <w:p w14:paraId="08375674" w14:textId="0792A3E5" w:rsidR="006A032B" w:rsidRPr="006A032B" w:rsidRDefault="00517461" w:rsidP="006A032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39.400</w:t>
            </w:r>
          </w:p>
        </w:tc>
      </w:tr>
      <w:tr w:rsidR="006A032B" w:rsidRPr="006A032B" w14:paraId="199B659E" w14:textId="77777777" w:rsidTr="006A032B">
        <w:trPr>
          <w:trHeight w:val="508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5F9FC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RAZLIKA – VIŠAK/MANJAK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426C3" w14:textId="6B5342C6" w:rsidR="006A032B" w:rsidRPr="006A032B" w:rsidRDefault="00517461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</w:t>
            </w:r>
            <w:r w:rsidR="00E442AA">
              <w:rPr>
                <w:rFonts w:ascii="Arial" w:hAnsi="Arial" w:cs="Arial"/>
                <w:b/>
                <w:bCs/>
              </w:rPr>
              <w:t>38.744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00E76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79603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42E66D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ECEAB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</w:tr>
      <w:tr w:rsidR="006A032B" w:rsidRPr="006A032B" w14:paraId="3C618F85" w14:textId="77777777" w:rsidTr="006A032B">
        <w:trPr>
          <w:trHeight w:val="1017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61CA9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PRIJENOS VIŠKA/MANJKA</w:t>
            </w:r>
          </w:p>
          <w:p w14:paraId="0ED67D6D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IZ PRETHODNIH GODINA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68627" w14:textId="37E86F0D" w:rsidR="006A032B" w:rsidRPr="006A032B" w:rsidRDefault="00517461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14.065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571EB" w14:textId="5AFD1B4C" w:rsidR="006A032B" w:rsidRPr="006A032B" w:rsidRDefault="00517461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-24.679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FFF7E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9444F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E8C1B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</w:tr>
      <w:tr w:rsidR="006A032B" w:rsidRPr="006A032B" w14:paraId="2B7BEE72" w14:textId="77777777" w:rsidTr="006A032B">
        <w:trPr>
          <w:trHeight w:val="1029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BC580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PRIJENOS VIŠKA/MANJKA</w:t>
            </w:r>
          </w:p>
          <w:p w14:paraId="75646D5A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U SLJEDEĆE RAZDOBLJE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41C31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A5F71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C2B26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01404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CB4AC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</w:tr>
      <w:tr w:rsidR="006A032B" w:rsidRPr="006A032B" w14:paraId="0716A76A" w14:textId="77777777" w:rsidTr="006A032B">
        <w:trPr>
          <w:trHeight w:val="520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75B96" w14:textId="77777777" w:rsidR="006A032B" w:rsidRPr="006A032B" w:rsidRDefault="006A032B" w:rsidP="006A032B">
            <w:pPr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 xml:space="preserve">VIŠAK/MANJAK + PRIJENOS </w:t>
            </w:r>
            <w:r w:rsidRPr="006A032B">
              <w:rPr>
                <w:rFonts w:ascii="Arial" w:hAnsi="Arial" w:cs="Arial"/>
                <w:b/>
                <w:bCs/>
              </w:rPr>
              <w:lastRenderedPageBreak/>
              <w:t>VIŠKA/MANJKA IZ PRETHODNIH GODINA – PRIJENOS VIŠKA/MANJKA U SLJEDEĆE RAZDOBLJE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170F9" w14:textId="7F559B96" w:rsidR="006A032B" w:rsidRPr="006A032B" w:rsidRDefault="00517461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-24.679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57AE03" w14:textId="7DF62F96" w:rsidR="006A032B" w:rsidRPr="006A032B" w:rsidRDefault="00517461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0,0</w:t>
            </w:r>
            <w:r w:rsidR="00F26BE0"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B93B6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E992A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6B767" w14:textId="77777777" w:rsidR="006A032B" w:rsidRPr="006A032B" w:rsidRDefault="006A032B" w:rsidP="006A032B">
            <w:pPr>
              <w:jc w:val="right"/>
              <w:rPr>
                <w:rFonts w:ascii="Arial" w:hAnsi="Arial" w:cs="Arial"/>
                <w:b/>
                <w:bCs/>
              </w:rPr>
            </w:pPr>
            <w:r w:rsidRPr="006A032B">
              <w:rPr>
                <w:rFonts w:ascii="Arial" w:hAnsi="Arial" w:cs="Arial"/>
                <w:b/>
                <w:bCs/>
              </w:rPr>
              <w:t>0,00</w:t>
            </w:r>
          </w:p>
        </w:tc>
      </w:tr>
    </w:tbl>
    <w:p w14:paraId="0B213B71" w14:textId="77777777" w:rsidR="00ED1D80" w:rsidRPr="006A032B" w:rsidRDefault="00ED1D80" w:rsidP="00ED1D80">
      <w:pPr>
        <w:rPr>
          <w:rFonts w:ascii="Arial" w:hAnsi="Arial" w:cs="Arial"/>
          <w:sz w:val="22"/>
          <w:szCs w:val="22"/>
        </w:rPr>
      </w:pPr>
    </w:p>
    <w:p w14:paraId="14F21ECB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  <w:bookmarkStart w:id="2" w:name="_Hlk119398394"/>
    </w:p>
    <w:p w14:paraId="279402D3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743D3184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6AA17F20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5096D74D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45CE754C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1C76B3A9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10D72613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28DC6BEA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2B24AEA6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394CEA73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56CB16F1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483BFB3C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402204EA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74234FDC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09BB965F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7C848044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0239B508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7AE29EFD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62FA3AC2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34AD1625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6F3751F8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385090B4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05CC1BBE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0250ED0B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75A26821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7281AF7A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7435C50B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4DD51C39" w14:textId="77777777" w:rsidR="00ED1D80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03A89FD6" w14:textId="77777777" w:rsidR="00681ED8" w:rsidRDefault="00681ED8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77088225" w14:textId="77777777" w:rsidR="00681ED8" w:rsidRDefault="00681ED8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1C75C87E" w14:textId="77777777" w:rsidR="00681ED8" w:rsidRPr="006A032B" w:rsidRDefault="00681ED8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6D9957C5" w14:textId="77777777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</w:p>
    <w:p w14:paraId="2EC92424" w14:textId="59F27CA4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b/>
          <w:bCs/>
          <w:sz w:val="22"/>
          <w:szCs w:val="22"/>
        </w:rPr>
        <w:lastRenderedPageBreak/>
        <w:t>Prihodi poslovanja</w:t>
      </w:r>
      <w:bookmarkEnd w:id="2"/>
      <w:r w:rsidRPr="006A032B">
        <w:rPr>
          <w:rFonts w:ascii="Arial" w:hAnsi="Arial" w:cs="Arial"/>
          <w:b/>
          <w:bCs/>
          <w:sz w:val="22"/>
          <w:szCs w:val="22"/>
        </w:rPr>
        <w:t xml:space="preserve"> u 202</w:t>
      </w:r>
      <w:r w:rsidR="00517461">
        <w:rPr>
          <w:rFonts w:ascii="Arial" w:hAnsi="Arial" w:cs="Arial"/>
          <w:b/>
          <w:bCs/>
          <w:sz w:val="22"/>
          <w:szCs w:val="22"/>
        </w:rPr>
        <w:t>6</w:t>
      </w:r>
      <w:r w:rsidRPr="006A032B">
        <w:rPr>
          <w:rFonts w:ascii="Arial" w:hAnsi="Arial" w:cs="Arial"/>
          <w:b/>
          <w:bCs/>
          <w:sz w:val="22"/>
          <w:szCs w:val="22"/>
        </w:rPr>
        <w:t xml:space="preserve">. godini planirani su u iznosu od </w:t>
      </w:r>
      <w:r w:rsidR="00F21753">
        <w:rPr>
          <w:rFonts w:ascii="Arial" w:hAnsi="Arial" w:cs="Arial"/>
          <w:b/>
          <w:bCs/>
        </w:rPr>
        <w:t>1.</w:t>
      </w:r>
      <w:r w:rsidR="00517461">
        <w:rPr>
          <w:rFonts w:ascii="Arial" w:hAnsi="Arial" w:cs="Arial"/>
          <w:b/>
          <w:bCs/>
        </w:rPr>
        <w:t>004.100,00</w:t>
      </w:r>
      <w:r w:rsidR="00F21753">
        <w:rPr>
          <w:rFonts w:ascii="Arial" w:hAnsi="Arial" w:cs="Arial"/>
          <w:b/>
          <w:bCs/>
        </w:rPr>
        <w:t xml:space="preserve"> </w:t>
      </w:r>
      <w:r w:rsidRPr="006A032B">
        <w:rPr>
          <w:rFonts w:ascii="Arial" w:hAnsi="Arial" w:cs="Arial"/>
          <w:b/>
          <w:bCs/>
          <w:sz w:val="22"/>
          <w:szCs w:val="22"/>
        </w:rPr>
        <w:t xml:space="preserve">eura. </w:t>
      </w:r>
      <w:r w:rsidRPr="006A032B">
        <w:rPr>
          <w:rFonts w:ascii="Arial" w:hAnsi="Arial" w:cs="Arial"/>
          <w:sz w:val="22"/>
          <w:szCs w:val="22"/>
        </w:rPr>
        <w:t xml:space="preserve">U strukturi prihoda poslovanja udio od </w:t>
      </w:r>
      <w:r w:rsidR="00517461">
        <w:rPr>
          <w:rFonts w:ascii="Arial" w:hAnsi="Arial" w:cs="Arial"/>
          <w:sz w:val="22"/>
          <w:szCs w:val="22"/>
        </w:rPr>
        <w:t>468.600</w:t>
      </w:r>
      <w:r w:rsidR="00F21753">
        <w:rPr>
          <w:rFonts w:ascii="Arial" w:hAnsi="Arial" w:cs="Arial"/>
          <w:sz w:val="22"/>
          <w:szCs w:val="22"/>
        </w:rPr>
        <w:t>,00</w:t>
      </w:r>
      <w:r w:rsidRPr="006A032B">
        <w:rPr>
          <w:rFonts w:ascii="Arial" w:hAnsi="Arial" w:cs="Arial"/>
          <w:sz w:val="22"/>
          <w:szCs w:val="22"/>
        </w:rPr>
        <w:t xml:space="preserve"> EUR čine prihodi iz nadležnog proračuna, zatim Pomoći za Proračunske Korisnike iznose </w:t>
      </w:r>
      <w:r w:rsidR="00517461">
        <w:rPr>
          <w:rFonts w:ascii="Arial" w:hAnsi="Arial" w:cs="Arial"/>
          <w:sz w:val="22"/>
          <w:szCs w:val="22"/>
        </w:rPr>
        <w:t>442.100,00</w:t>
      </w:r>
      <w:r w:rsidRPr="006A032B">
        <w:rPr>
          <w:rFonts w:ascii="Arial" w:hAnsi="Arial" w:cs="Arial"/>
          <w:sz w:val="22"/>
          <w:szCs w:val="22"/>
        </w:rPr>
        <w:t xml:space="preserve"> EUR, Prihodi od pruženih usluga koji iznose </w:t>
      </w:r>
      <w:r w:rsidR="00517461">
        <w:rPr>
          <w:rFonts w:ascii="Arial" w:hAnsi="Arial" w:cs="Arial"/>
          <w:sz w:val="22"/>
          <w:szCs w:val="22"/>
        </w:rPr>
        <w:t>59.000</w:t>
      </w:r>
      <w:r w:rsidRPr="006A032B">
        <w:rPr>
          <w:rFonts w:ascii="Arial" w:hAnsi="Arial" w:cs="Arial"/>
          <w:sz w:val="22"/>
          <w:szCs w:val="22"/>
        </w:rPr>
        <w:t xml:space="preserve"> EUR </w:t>
      </w:r>
      <w:r w:rsidR="00F26BE0">
        <w:rPr>
          <w:rFonts w:ascii="Arial" w:hAnsi="Arial" w:cs="Arial"/>
          <w:sz w:val="22"/>
          <w:szCs w:val="22"/>
        </w:rPr>
        <w:t xml:space="preserve"> te prihodi od upravnih i administrativnih pristojbi, pristojbi po posebnim naknadama i pr</w:t>
      </w:r>
      <w:r w:rsidR="00B87D4C">
        <w:rPr>
          <w:rFonts w:ascii="Arial" w:hAnsi="Arial" w:cs="Arial"/>
          <w:sz w:val="22"/>
          <w:szCs w:val="22"/>
        </w:rPr>
        <w:t>o</w:t>
      </w:r>
      <w:r w:rsidR="00F26BE0">
        <w:rPr>
          <w:rFonts w:ascii="Arial" w:hAnsi="Arial" w:cs="Arial"/>
          <w:sz w:val="22"/>
          <w:szCs w:val="22"/>
        </w:rPr>
        <w:t xml:space="preserve">pisima iznose </w:t>
      </w:r>
      <w:r w:rsidR="00517461">
        <w:rPr>
          <w:rFonts w:ascii="Arial" w:hAnsi="Arial" w:cs="Arial"/>
          <w:sz w:val="22"/>
          <w:szCs w:val="22"/>
        </w:rPr>
        <w:t>34.400</w:t>
      </w:r>
      <w:r w:rsidR="00F26BE0">
        <w:rPr>
          <w:rFonts w:ascii="Arial" w:hAnsi="Arial" w:cs="Arial"/>
          <w:sz w:val="22"/>
          <w:szCs w:val="22"/>
        </w:rPr>
        <w:t>,00 EUR.</w:t>
      </w:r>
    </w:p>
    <w:p w14:paraId="757C516A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3D4C55A1" w14:textId="00290CFC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i/>
          <w:iCs/>
          <w:sz w:val="22"/>
          <w:szCs w:val="22"/>
        </w:rPr>
        <w:t>Prihodi iz nadležnog proračuna</w:t>
      </w:r>
      <w:r w:rsidRPr="006A032B">
        <w:rPr>
          <w:rFonts w:ascii="Arial" w:hAnsi="Arial" w:cs="Arial"/>
          <w:sz w:val="22"/>
          <w:szCs w:val="22"/>
        </w:rPr>
        <w:t xml:space="preserve"> u 202</w:t>
      </w:r>
      <w:r w:rsidR="00517461">
        <w:rPr>
          <w:rFonts w:ascii="Arial" w:hAnsi="Arial" w:cs="Arial"/>
          <w:sz w:val="22"/>
          <w:szCs w:val="22"/>
        </w:rPr>
        <w:t>6</w:t>
      </w:r>
      <w:r w:rsidRPr="006A032B">
        <w:rPr>
          <w:rFonts w:ascii="Arial" w:hAnsi="Arial" w:cs="Arial"/>
          <w:sz w:val="22"/>
          <w:szCs w:val="22"/>
        </w:rPr>
        <w:t xml:space="preserve">. godini planiraju se u iznosu od </w:t>
      </w:r>
      <w:r w:rsidR="00517461">
        <w:rPr>
          <w:rFonts w:ascii="Arial" w:hAnsi="Arial" w:cs="Arial"/>
          <w:sz w:val="22"/>
          <w:szCs w:val="22"/>
        </w:rPr>
        <w:t>468.600</w:t>
      </w:r>
      <w:r w:rsidR="00F21753">
        <w:rPr>
          <w:rFonts w:ascii="Arial" w:hAnsi="Arial" w:cs="Arial"/>
          <w:sz w:val="22"/>
          <w:szCs w:val="22"/>
        </w:rPr>
        <w:t>,0</w:t>
      </w:r>
      <w:r w:rsidR="00F26BE0">
        <w:rPr>
          <w:rFonts w:ascii="Arial" w:hAnsi="Arial" w:cs="Arial"/>
          <w:sz w:val="22"/>
          <w:szCs w:val="22"/>
        </w:rPr>
        <w:t>0</w:t>
      </w:r>
      <w:r w:rsidRPr="006A032B">
        <w:rPr>
          <w:rFonts w:ascii="Arial" w:hAnsi="Arial" w:cs="Arial"/>
          <w:sz w:val="22"/>
          <w:szCs w:val="22"/>
        </w:rPr>
        <w:t xml:space="preserve"> EUR , što je za </w:t>
      </w:r>
      <w:r w:rsidR="007B7F48">
        <w:rPr>
          <w:rFonts w:ascii="Arial" w:hAnsi="Arial" w:cs="Arial"/>
          <w:sz w:val="22"/>
          <w:szCs w:val="22"/>
        </w:rPr>
        <w:t>7.000,00</w:t>
      </w:r>
      <w:r w:rsidR="00F21753">
        <w:rPr>
          <w:rFonts w:ascii="Arial" w:hAnsi="Arial" w:cs="Arial"/>
          <w:sz w:val="22"/>
          <w:szCs w:val="22"/>
        </w:rPr>
        <w:t xml:space="preserve"> </w:t>
      </w:r>
      <w:r w:rsidRPr="006A032B">
        <w:rPr>
          <w:rFonts w:ascii="Arial" w:hAnsi="Arial" w:cs="Arial"/>
          <w:sz w:val="22"/>
          <w:szCs w:val="22"/>
        </w:rPr>
        <w:t>eur</w:t>
      </w:r>
      <w:r w:rsidR="007B7F48">
        <w:rPr>
          <w:rFonts w:ascii="Arial" w:hAnsi="Arial" w:cs="Arial"/>
          <w:sz w:val="22"/>
          <w:szCs w:val="22"/>
        </w:rPr>
        <w:t>a</w:t>
      </w:r>
      <w:r w:rsidRPr="006A032B">
        <w:rPr>
          <w:rFonts w:ascii="Arial" w:hAnsi="Arial" w:cs="Arial"/>
          <w:sz w:val="22"/>
          <w:szCs w:val="22"/>
        </w:rPr>
        <w:t xml:space="preserve"> više nego u 202</w:t>
      </w:r>
      <w:r w:rsidR="00F26BE0">
        <w:rPr>
          <w:rFonts w:ascii="Arial" w:hAnsi="Arial" w:cs="Arial"/>
          <w:sz w:val="22"/>
          <w:szCs w:val="22"/>
        </w:rPr>
        <w:t>4</w:t>
      </w:r>
      <w:r w:rsidRPr="006A032B">
        <w:rPr>
          <w:rFonts w:ascii="Arial" w:hAnsi="Arial" w:cs="Arial"/>
          <w:sz w:val="22"/>
          <w:szCs w:val="22"/>
        </w:rPr>
        <w:t xml:space="preserve">. godini. </w:t>
      </w:r>
    </w:p>
    <w:p w14:paraId="347DE0B9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5C22EDE0" w14:textId="2807ECBE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i/>
          <w:iCs/>
          <w:sz w:val="22"/>
          <w:szCs w:val="22"/>
        </w:rPr>
        <w:t xml:space="preserve">Prihodi za posebne namjene </w:t>
      </w:r>
      <w:r w:rsidRPr="006A032B">
        <w:rPr>
          <w:rFonts w:ascii="Arial" w:hAnsi="Arial" w:cs="Arial"/>
          <w:sz w:val="22"/>
          <w:szCs w:val="22"/>
        </w:rPr>
        <w:t xml:space="preserve">planiraju se u iznosu od </w:t>
      </w:r>
      <w:r w:rsidR="007B7F48">
        <w:rPr>
          <w:rFonts w:ascii="Arial" w:hAnsi="Arial" w:cs="Arial"/>
          <w:sz w:val="22"/>
          <w:szCs w:val="22"/>
        </w:rPr>
        <w:t>93.400,00</w:t>
      </w:r>
      <w:r w:rsidRPr="006A032B">
        <w:rPr>
          <w:rFonts w:ascii="Arial" w:hAnsi="Arial" w:cs="Arial"/>
          <w:sz w:val="22"/>
          <w:szCs w:val="22"/>
        </w:rPr>
        <w:t xml:space="preserve"> eura. Navedeni prihod veže se uz prihode od prodanih ulaznica</w:t>
      </w:r>
      <w:r w:rsidR="00F21753">
        <w:rPr>
          <w:rFonts w:ascii="Arial" w:hAnsi="Arial" w:cs="Arial"/>
          <w:sz w:val="22"/>
          <w:szCs w:val="22"/>
        </w:rPr>
        <w:t>, kazališnih predstava</w:t>
      </w:r>
      <w:r w:rsidRPr="006A032B">
        <w:rPr>
          <w:rFonts w:ascii="Arial" w:hAnsi="Arial" w:cs="Arial"/>
          <w:sz w:val="22"/>
          <w:szCs w:val="22"/>
        </w:rPr>
        <w:t xml:space="preserve"> te prihode od dramskog studija. </w:t>
      </w:r>
    </w:p>
    <w:p w14:paraId="430C8DF4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53AEB2D7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700FBCD7" w14:textId="6A1A8008" w:rsidR="00ED1D80" w:rsidRPr="006A032B" w:rsidRDefault="00ED1D80" w:rsidP="00ED1D80">
      <w:pPr>
        <w:pStyle w:val="Tijeloteksta"/>
        <w:rPr>
          <w:rFonts w:ascii="Arial" w:hAnsi="Arial" w:cs="Arial"/>
          <w:b/>
          <w:bCs/>
          <w:sz w:val="22"/>
          <w:szCs w:val="22"/>
        </w:rPr>
      </w:pPr>
      <w:r w:rsidRPr="006A032B">
        <w:rPr>
          <w:rFonts w:ascii="Arial" w:hAnsi="Arial" w:cs="Arial"/>
          <w:b/>
          <w:bCs/>
          <w:sz w:val="22"/>
          <w:szCs w:val="22"/>
        </w:rPr>
        <w:t>Rashodi poslovanja u 20</w:t>
      </w:r>
      <w:r w:rsidR="00044610">
        <w:rPr>
          <w:rFonts w:ascii="Arial" w:hAnsi="Arial" w:cs="Arial"/>
          <w:b/>
          <w:bCs/>
          <w:sz w:val="22"/>
          <w:szCs w:val="22"/>
        </w:rPr>
        <w:t>2</w:t>
      </w:r>
      <w:r w:rsidR="007B7F48">
        <w:rPr>
          <w:rFonts w:ascii="Arial" w:hAnsi="Arial" w:cs="Arial"/>
          <w:b/>
          <w:bCs/>
          <w:sz w:val="22"/>
          <w:szCs w:val="22"/>
        </w:rPr>
        <w:t>6</w:t>
      </w:r>
      <w:r w:rsidRPr="006A032B">
        <w:rPr>
          <w:rFonts w:ascii="Arial" w:hAnsi="Arial" w:cs="Arial"/>
          <w:b/>
          <w:bCs/>
          <w:sz w:val="22"/>
          <w:szCs w:val="22"/>
        </w:rPr>
        <w:t xml:space="preserve">. godini planiraju se u iznosu od </w:t>
      </w:r>
      <w:r w:rsidR="007B7F48">
        <w:rPr>
          <w:rFonts w:ascii="Arial" w:hAnsi="Arial" w:cs="Arial"/>
          <w:b/>
          <w:bCs/>
        </w:rPr>
        <w:t xml:space="preserve">1.004.100,00 </w:t>
      </w:r>
      <w:r w:rsidR="00FF33C2" w:rsidRPr="006A032B">
        <w:rPr>
          <w:rFonts w:ascii="Arial" w:hAnsi="Arial" w:cs="Arial"/>
          <w:b/>
          <w:bCs/>
          <w:sz w:val="22"/>
          <w:szCs w:val="22"/>
        </w:rPr>
        <w:t>eura</w:t>
      </w:r>
      <w:r w:rsidRPr="006A032B">
        <w:rPr>
          <w:rFonts w:ascii="Arial" w:hAnsi="Arial" w:cs="Arial"/>
          <w:b/>
          <w:bCs/>
          <w:sz w:val="22"/>
          <w:szCs w:val="22"/>
        </w:rPr>
        <w:t xml:space="preserve">, što je za odnosno </w:t>
      </w:r>
      <w:r w:rsidR="007B7F48">
        <w:rPr>
          <w:rFonts w:ascii="Arial" w:hAnsi="Arial" w:cs="Arial"/>
          <w:b/>
          <w:bCs/>
          <w:sz w:val="22"/>
          <w:szCs w:val="22"/>
        </w:rPr>
        <w:t>10.300,00</w:t>
      </w:r>
      <w:r w:rsidRPr="006A032B">
        <w:rPr>
          <w:rFonts w:ascii="Arial" w:hAnsi="Arial" w:cs="Arial"/>
          <w:b/>
          <w:bCs/>
          <w:sz w:val="22"/>
          <w:szCs w:val="22"/>
        </w:rPr>
        <w:t xml:space="preserve"> eura </w:t>
      </w:r>
      <w:r w:rsidR="00FF33C2">
        <w:rPr>
          <w:rFonts w:ascii="Arial" w:hAnsi="Arial" w:cs="Arial"/>
          <w:b/>
          <w:bCs/>
          <w:sz w:val="22"/>
          <w:szCs w:val="22"/>
        </w:rPr>
        <w:t>više</w:t>
      </w:r>
      <w:r w:rsidRPr="006A032B">
        <w:rPr>
          <w:rFonts w:ascii="Arial" w:hAnsi="Arial" w:cs="Arial"/>
          <w:b/>
          <w:bCs/>
          <w:sz w:val="22"/>
          <w:szCs w:val="22"/>
        </w:rPr>
        <w:t xml:space="preserve"> nego prethodne godine.</w:t>
      </w:r>
      <w:r w:rsidR="00F953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6A032B">
        <w:rPr>
          <w:rFonts w:ascii="Arial" w:hAnsi="Arial" w:cs="Arial"/>
          <w:sz w:val="22"/>
          <w:szCs w:val="22"/>
        </w:rPr>
        <w:t>U strukturi rashoda poslovanja najveći udio od čine rashodi za zaposlene, a slijede materijalni rashodi te financijski rashodi.</w:t>
      </w:r>
    </w:p>
    <w:p w14:paraId="26CC8309" w14:textId="77777777" w:rsidR="00ED1D80" w:rsidRPr="006A032B" w:rsidRDefault="00ED1D80" w:rsidP="00ED1D80">
      <w:pPr>
        <w:pStyle w:val="Tijeloteksta"/>
        <w:rPr>
          <w:rFonts w:ascii="Arial" w:hAnsi="Arial" w:cs="Arial"/>
          <w:iCs/>
          <w:sz w:val="22"/>
          <w:szCs w:val="22"/>
        </w:rPr>
      </w:pPr>
    </w:p>
    <w:p w14:paraId="1CB95E3C" w14:textId="4FA62170" w:rsidR="00044610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i/>
          <w:sz w:val="22"/>
          <w:szCs w:val="22"/>
        </w:rPr>
        <w:t xml:space="preserve">Rashodi za zaposlene </w:t>
      </w:r>
      <w:r w:rsidRPr="006A032B">
        <w:rPr>
          <w:rFonts w:ascii="Arial" w:hAnsi="Arial" w:cs="Arial"/>
          <w:sz w:val="22"/>
          <w:szCs w:val="22"/>
        </w:rPr>
        <w:t xml:space="preserve">planiraju se u iznosu od </w:t>
      </w:r>
      <w:r w:rsidR="007B7F48">
        <w:rPr>
          <w:rFonts w:ascii="Arial" w:hAnsi="Arial" w:cs="Arial"/>
          <w:b/>
          <w:bCs/>
          <w:sz w:val="22"/>
          <w:szCs w:val="22"/>
        </w:rPr>
        <w:t>660.900,00</w:t>
      </w:r>
      <w:r w:rsidRPr="00044610">
        <w:rPr>
          <w:rFonts w:ascii="Arial" w:hAnsi="Arial" w:cs="Arial"/>
          <w:b/>
          <w:bCs/>
          <w:sz w:val="22"/>
          <w:szCs w:val="22"/>
        </w:rPr>
        <w:t xml:space="preserve"> EUR</w:t>
      </w:r>
      <w:r w:rsidR="007B7F48">
        <w:rPr>
          <w:rFonts w:ascii="Arial" w:hAnsi="Arial" w:cs="Arial"/>
          <w:sz w:val="22"/>
          <w:szCs w:val="22"/>
        </w:rPr>
        <w:t xml:space="preserve"> kao i u 2024. godini. </w:t>
      </w:r>
    </w:p>
    <w:p w14:paraId="74109972" w14:textId="0E60D7F3" w:rsidR="00255E8B" w:rsidRDefault="00255E8B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28E6FA8D" w14:textId="77777777" w:rsidR="00255E8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sz w:val="22"/>
          <w:szCs w:val="22"/>
        </w:rPr>
        <w:t xml:space="preserve"> Rashodi za zaposlene sastoje se od </w:t>
      </w:r>
    </w:p>
    <w:p w14:paraId="7594BC7D" w14:textId="0323806D" w:rsidR="00255E8B" w:rsidRDefault="00255E8B" w:rsidP="00255E8B">
      <w:pPr>
        <w:pStyle w:val="Tijelotekst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ED1D80" w:rsidRPr="006A032B">
        <w:rPr>
          <w:rFonts w:ascii="Arial" w:hAnsi="Arial" w:cs="Arial"/>
          <w:sz w:val="22"/>
          <w:szCs w:val="22"/>
        </w:rPr>
        <w:t xml:space="preserve">ruto plaća, </w:t>
      </w:r>
      <w:r>
        <w:rPr>
          <w:rFonts w:ascii="Arial" w:hAnsi="Arial" w:cs="Arial"/>
          <w:sz w:val="22"/>
          <w:szCs w:val="22"/>
        </w:rPr>
        <w:t>5</w:t>
      </w:r>
      <w:r w:rsidR="007B7F48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.000</w:t>
      </w:r>
      <w:r w:rsidR="00ED1D80" w:rsidRPr="006A032B">
        <w:rPr>
          <w:rFonts w:ascii="Arial" w:hAnsi="Arial" w:cs="Arial"/>
          <w:sz w:val="22"/>
          <w:szCs w:val="22"/>
        </w:rPr>
        <w:t>,00 EUR,</w:t>
      </w:r>
    </w:p>
    <w:p w14:paraId="0BFEB208" w14:textId="42299548" w:rsidR="00255E8B" w:rsidRDefault="00ED1D80" w:rsidP="00255E8B">
      <w:pPr>
        <w:pStyle w:val="Tijelotekst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sz w:val="22"/>
          <w:szCs w:val="22"/>
        </w:rPr>
        <w:t xml:space="preserve">Doprinosa za plaće u iznosu od </w:t>
      </w:r>
      <w:r w:rsidR="007B7F48">
        <w:rPr>
          <w:rFonts w:ascii="Arial" w:hAnsi="Arial" w:cs="Arial"/>
          <w:sz w:val="22"/>
          <w:szCs w:val="22"/>
        </w:rPr>
        <w:t>81.000</w:t>
      </w:r>
      <w:r w:rsidRPr="006A032B">
        <w:rPr>
          <w:rFonts w:ascii="Arial" w:hAnsi="Arial" w:cs="Arial"/>
          <w:sz w:val="22"/>
          <w:szCs w:val="22"/>
        </w:rPr>
        <w:t xml:space="preserve"> EUR </w:t>
      </w:r>
    </w:p>
    <w:p w14:paraId="0ECBBEB9" w14:textId="0D2C9E23" w:rsidR="00ED1D80" w:rsidRDefault="00610028" w:rsidP="00255E8B">
      <w:pPr>
        <w:pStyle w:val="Tijelotekst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6A032B">
        <w:rPr>
          <w:rFonts w:ascii="Arial" w:hAnsi="Arial" w:cs="Arial"/>
          <w:sz w:val="22"/>
          <w:szCs w:val="22"/>
        </w:rPr>
        <w:t>O</w:t>
      </w:r>
      <w:r w:rsidR="00ED1D80" w:rsidRPr="006A032B">
        <w:rPr>
          <w:rFonts w:ascii="Arial" w:hAnsi="Arial" w:cs="Arial"/>
          <w:sz w:val="22"/>
          <w:szCs w:val="22"/>
        </w:rPr>
        <w:t xml:space="preserve">stalih rashoda za zaposlene – </w:t>
      </w:r>
      <w:r w:rsidR="007B7F48">
        <w:rPr>
          <w:rFonts w:ascii="Arial" w:hAnsi="Arial" w:cs="Arial"/>
          <w:sz w:val="22"/>
          <w:szCs w:val="22"/>
        </w:rPr>
        <w:t>58.700</w:t>
      </w:r>
      <w:r w:rsidR="00ED1D80" w:rsidRPr="006A032B">
        <w:rPr>
          <w:rFonts w:ascii="Arial" w:hAnsi="Arial" w:cs="Arial"/>
          <w:sz w:val="22"/>
          <w:szCs w:val="22"/>
        </w:rPr>
        <w:t xml:space="preserve"> EUR.</w:t>
      </w:r>
    </w:p>
    <w:p w14:paraId="69EE64D6" w14:textId="55B1CC55" w:rsidR="00255E8B" w:rsidRPr="006A032B" w:rsidRDefault="00255E8B" w:rsidP="00255E8B">
      <w:pPr>
        <w:pStyle w:val="Tijelotekst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Bonus za uspješan rad – 1.200,00 EUR</w:t>
      </w:r>
    </w:p>
    <w:p w14:paraId="39607981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4522097A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45D26F54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3505B379" w14:textId="1A2E5C7D" w:rsidR="00ED1D80" w:rsidRDefault="00ED1D80" w:rsidP="00ED1D80">
      <w:pPr>
        <w:pStyle w:val="Tijeloteksta"/>
        <w:rPr>
          <w:rFonts w:ascii="Arial" w:hAnsi="Arial" w:cs="Arial"/>
          <w:iCs/>
          <w:sz w:val="22"/>
          <w:szCs w:val="22"/>
        </w:rPr>
      </w:pPr>
      <w:r w:rsidRPr="006A032B">
        <w:rPr>
          <w:rFonts w:ascii="Arial" w:hAnsi="Arial" w:cs="Arial"/>
          <w:i/>
          <w:sz w:val="22"/>
          <w:szCs w:val="22"/>
        </w:rPr>
        <w:t xml:space="preserve">Materijalni rashodi </w:t>
      </w:r>
      <w:r w:rsidRPr="006A032B">
        <w:rPr>
          <w:rFonts w:ascii="Arial" w:hAnsi="Arial" w:cs="Arial"/>
          <w:iCs/>
          <w:sz w:val="22"/>
          <w:szCs w:val="22"/>
        </w:rPr>
        <w:t xml:space="preserve">se planiraju u iznosu od </w:t>
      </w:r>
      <w:r w:rsidR="007B7F48">
        <w:rPr>
          <w:rFonts w:ascii="Arial" w:hAnsi="Arial" w:cs="Arial"/>
          <w:b/>
          <w:iCs/>
          <w:sz w:val="22"/>
          <w:szCs w:val="22"/>
        </w:rPr>
        <w:t>303.710,00</w:t>
      </w:r>
      <w:r w:rsidRPr="00F953B4">
        <w:rPr>
          <w:rFonts w:ascii="Arial" w:hAnsi="Arial" w:cs="Arial"/>
          <w:b/>
          <w:iCs/>
          <w:sz w:val="22"/>
          <w:szCs w:val="22"/>
        </w:rPr>
        <w:t xml:space="preserve"> </w:t>
      </w:r>
      <w:r w:rsidR="00681ED8" w:rsidRPr="00F953B4">
        <w:rPr>
          <w:rFonts w:ascii="Arial" w:hAnsi="Arial" w:cs="Arial"/>
          <w:b/>
          <w:iCs/>
          <w:sz w:val="22"/>
          <w:szCs w:val="22"/>
        </w:rPr>
        <w:t>EUR</w:t>
      </w:r>
      <w:r w:rsidRPr="00F953B4">
        <w:rPr>
          <w:rFonts w:ascii="Arial" w:hAnsi="Arial" w:cs="Arial"/>
          <w:b/>
          <w:iCs/>
          <w:sz w:val="22"/>
          <w:szCs w:val="22"/>
        </w:rPr>
        <w:t xml:space="preserve"> </w:t>
      </w:r>
      <w:r w:rsidRPr="006A032B">
        <w:rPr>
          <w:rFonts w:ascii="Arial" w:hAnsi="Arial" w:cs="Arial"/>
          <w:iCs/>
          <w:sz w:val="22"/>
          <w:szCs w:val="22"/>
        </w:rPr>
        <w:t xml:space="preserve">i </w:t>
      </w:r>
      <w:r w:rsidR="007B7F48">
        <w:rPr>
          <w:rFonts w:ascii="Arial" w:hAnsi="Arial" w:cs="Arial"/>
          <w:iCs/>
          <w:sz w:val="22"/>
          <w:szCs w:val="22"/>
        </w:rPr>
        <w:t>povećavaju</w:t>
      </w:r>
      <w:r w:rsidRPr="006A032B">
        <w:rPr>
          <w:rFonts w:ascii="Arial" w:hAnsi="Arial" w:cs="Arial"/>
          <w:iCs/>
          <w:sz w:val="22"/>
          <w:szCs w:val="22"/>
        </w:rPr>
        <w:t xml:space="preserve"> se za</w:t>
      </w:r>
      <w:r w:rsidR="00F953B4">
        <w:rPr>
          <w:rFonts w:ascii="Arial" w:hAnsi="Arial" w:cs="Arial"/>
          <w:iCs/>
          <w:sz w:val="22"/>
          <w:szCs w:val="22"/>
        </w:rPr>
        <w:t xml:space="preserve"> </w:t>
      </w:r>
      <w:r w:rsidR="007B7F48">
        <w:rPr>
          <w:rFonts w:ascii="Arial" w:hAnsi="Arial" w:cs="Arial"/>
          <w:iCs/>
          <w:sz w:val="22"/>
          <w:szCs w:val="22"/>
        </w:rPr>
        <w:t>4.300,00</w:t>
      </w:r>
      <w:r w:rsidR="00F953B4">
        <w:rPr>
          <w:rFonts w:ascii="Arial" w:hAnsi="Arial" w:cs="Arial"/>
          <w:iCs/>
          <w:sz w:val="22"/>
          <w:szCs w:val="22"/>
        </w:rPr>
        <w:t xml:space="preserve"> EUR</w:t>
      </w:r>
      <w:r w:rsidRPr="006A032B">
        <w:rPr>
          <w:rFonts w:ascii="Arial" w:hAnsi="Arial" w:cs="Arial"/>
          <w:iCs/>
          <w:sz w:val="22"/>
          <w:szCs w:val="22"/>
        </w:rPr>
        <w:t xml:space="preserve">. </w:t>
      </w:r>
      <w:r w:rsidR="00F953B4">
        <w:rPr>
          <w:rFonts w:ascii="Arial" w:hAnsi="Arial" w:cs="Arial"/>
          <w:iCs/>
          <w:sz w:val="22"/>
          <w:szCs w:val="22"/>
        </w:rPr>
        <w:t xml:space="preserve">Planirano je </w:t>
      </w:r>
      <w:r w:rsidR="007B7F48">
        <w:rPr>
          <w:rFonts w:ascii="Arial" w:hAnsi="Arial" w:cs="Arial"/>
          <w:iCs/>
          <w:sz w:val="22"/>
          <w:szCs w:val="22"/>
        </w:rPr>
        <w:t>povećanje zbog troškova autorskih honorara za autorske timove.</w:t>
      </w:r>
    </w:p>
    <w:p w14:paraId="36C2E726" w14:textId="77777777" w:rsidR="00F953B4" w:rsidRPr="006A032B" w:rsidRDefault="00F953B4" w:rsidP="00ED1D80">
      <w:pPr>
        <w:pStyle w:val="Tijeloteksta"/>
        <w:rPr>
          <w:rFonts w:ascii="Arial" w:hAnsi="Arial" w:cs="Arial"/>
          <w:iCs/>
          <w:sz w:val="22"/>
          <w:szCs w:val="22"/>
        </w:rPr>
      </w:pPr>
    </w:p>
    <w:p w14:paraId="6E2A6D80" w14:textId="15370AD2" w:rsidR="00ED1D80" w:rsidRPr="006A032B" w:rsidRDefault="00ED1D80" w:rsidP="00ED1D80">
      <w:pPr>
        <w:pStyle w:val="Tijeloteksta"/>
        <w:rPr>
          <w:rFonts w:ascii="Arial" w:hAnsi="Arial" w:cs="Arial"/>
          <w:iCs/>
          <w:sz w:val="22"/>
          <w:szCs w:val="22"/>
        </w:rPr>
      </w:pPr>
      <w:r w:rsidRPr="006A032B">
        <w:rPr>
          <w:rFonts w:ascii="Arial" w:hAnsi="Arial" w:cs="Arial"/>
          <w:iCs/>
          <w:sz w:val="22"/>
          <w:szCs w:val="22"/>
        </w:rPr>
        <w:t>Rashodi za usluge odnose se na komunalne usluge, zakup</w:t>
      </w:r>
      <w:r w:rsidR="00681ED8">
        <w:rPr>
          <w:rFonts w:ascii="Arial" w:hAnsi="Arial" w:cs="Arial"/>
          <w:iCs/>
          <w:sz w:val="22"/>
          <w:szCs w:val="22"/>
        </w:rPr>
        <w:t>nine i najamnine</w:t>
      </w:r>
      <w:r w:rsidRPr="006A032B">
        <w:rPr>
          <w:rFonts w:ascii="Arial" w:hAnsi="Arial" w:cs="Arial"/>
          <w:iCs/>
          <w:sz w:val="22"/>
          <w:szCs w:val="22"/>
        </w:rPr>
        <w:t xml:space="preserve">, usluge telefona, pošte i prijevoz, usluge promidžbe i informiranja, </w:t>
      </w:r>
      <w:r w:rsidR="00044610">
        <w:rPr>
          <w:rFonts w:ascii="Arial" w:hAnsi="Arial" w:cs="Arial"/>
          <w:iCs/>
          <w:sz w:val="22"/>
          <w:szCs w:val="22"/>
        </w:rPr>
        <w:t xml:space="preserve">održavanje društvenih mreža, </w:t>
      </w:r>
      <w:r w:rsidR="006A032B" w:rsidRPr="006A032B">
        <w:rPr>
          <w:rFonts w:ascii="Arial" w:hAnsi="Arial" w:cs="Arial"/>
          <w:iCs/>
          <w:sz w:val="22"/>
          <w:szCs w:val="22"/>
        </w:rPr>
        <w:t>autorski honorari,</w:t>
      </w:r>
      <w:r w:rsidRPr="006A032B">
        <w:rPr>
          <w:rFonts w:ascii="Arial" w:hAnsi="Arial" w:cs="Arial"/>
          <w:iCs/>
          <w:sz w:val="22"/>
          <w:szCs w:val="22"/>
        </w:rPr>
        <w:t xml:space="preserve"> usluge tekućeg i investicijskog održavanja, računalne i ostale usluge.</w:t>
      </w:r>
      <w:r w:rsidR="0041426C" w:rsidRPr="006A032B">
        <w:rPr>
          <w:rFonts w:ascii="Arial" w:hAnsi="Arial" w:cs="Arial"/>
          <w:iCs/>
          <w:sz w:val="22"/>
          <w:szCs w:val="22"/>
        </w:rPr>
        <w:t xml:space="preserve"> U 202</w:t>
      </w:r>
      <w:r w:rsidR="002F1B49">
        <w:rPr>
          <w:rFonts w:ascii="Arial" w:hAnsi="Arial" w:cs="Arial"/>
          <w:iCs/>
          <w:sz w:val="22"/>
          <w:szCs w:val="22"/>
        </w:rPr>
        <w:t>6</w:t>
      </w:r>
      <w:r w:rsidR="0041426C" w:rsidRPr="006A032B">
        <w:rPr>
          <w:rFonts w:ascii="Arial" w:hAnsi="Arial" w:cs="Arial"/>
          <w:iCs/>
          <w:sz w:val="22"/>
          <w:szCs w:val="22"/>
        </w:rPr>
        <w:t xml:space="preserve">. Planira se iznos od </w:t>
      </w:r>
      <w:r w:rsidR="007B7F48">
        <w:rPr>
          <w:rFonts w:ascii="Arial" w:hAnsi="Arial" w:cs="Arial"/>
          <w:b/>
          <w:iCs/>
          <w:sz w:val="22"/>
          <w:szCs w:val="22"/>
        </w:rPr>
        <w:t>2</w:t>
      </w:r>
      <w:r w:rsidR="002F1B49">
        <w:rPr>
          <w:rFonts w:ascii="Arial" w:hAnsi="Arial" w:cs="Arial"/>
          <w:b/>
          <w:iCs/>
          <w:sz w:val="22"/>
          <w:szCs w:val="22"/>
        </w:rPr>
        <w:t>4</w:t>
      </w:r>
      <w:r w:rsidR="007B7F48">
        <w:rPr>
          <w:rFonts w:ascii="Arial" w:hAnsi="Arial" w:cs="Arial"/>
          <w:b/>
          <w:iCs/>
          <w:sz w:val="22"/>
          <w:szCs w:val="22"/>
        </w:rPr>
        <w:t>8.</w:t>
      </w:r>
      <w:r w:rsidR="002F1B49">
        <w:rPr>
          <w:rFonts w:ascii="Arial" w:hAnsi="Arial" w:cs="Arial"/>
          <w:b/>
          <w:iCs/>
          <w:sz w:val="22"/>
          <w:szCs w:val="22"/>
        </w:rPr>
        <w:t>7</w:t>
      </w:r>
      <w:r w:rsidR="007B7F48">
        <w:rPr>
          <w:rFonts w:ascii="Arial" w:hAnsi="Arial" w:cs="Arial"/>
          <w:b/>
          <w:iCs/>
          <w:sz w:val="22"/>
          <w:szCs w:val="22"/>
        </w:rPr>
        <w:t>10</w:t>
      </w:r>
      <w:r w:rsidR="00F953B4">
        <w:rPr>
          <w:rFonts w:ascii="Arial" w:hAnsi="Arial" w:cs="Arial"/>
          <w:b/>
          <w:iCs/>
          <w:sz w:val="22"/>
          <w:szCs w:val="22"/>
        </w:rPr>
        <w:t>,00</w:t>
      </w:r>
      <w:r w:rsidR="00612711" w:rsidRPr="006A032B">
        <w:rPr>
          <w:rFonts w:ascii="Arial" w:hAnsi="Arial" w:cs="Arial"/>
          <w:b/>
          <w:iCs/>
          <w:sz w:val="22"/>
          <w:szCs w:val="22"/>
        </w:rPr>
        <w:t xml:space="preserve"> EUR</w:t>
      </w:r>
      <w:r w:rsidR="00612711" w:rsidRPr="006A032B">
        <w:rPr>
          <w:rFonts w:ascii="Arial" w:hAnsi="Arial" w:cs="Arial"/>
          <w:iCs/>
          <w:sz w:val="22"/>
          <w:szCs w:val="22"/>
        </w:rPr>
        <w:t xml:space="preserve">. </w:t>
      </w:r>
      <w:r w:rsidR="0041426C" w:rsidRPr="006A032B">
        <w:rPr>
          <w:rFonts w:ascii="Arial" w:hAnsi="Arial" w:cs="Arial"/>
          <w:iCs/>
          <w:sz w:val="22"/>
          <w:szCs w:val="22"/>
        </w:rPr>
        <w:t xml:space="preserve"> </w:t>
      </w:r>
    </w:p>
    <w:p w14:paraId="6CB7B963" w14:textId="77777777" w:rsidR="00ED1D80" w:rsidRPr="006A032B" w:rsidRDefault="00ED1D80" w:rsidP="00ED1D80">
      <w:pPr>
        <w:pStyle w:val="Tijeloteksta"/>
        <w:rPr>
          <w:rFonts w:ascii="Arial" w:hAnsi="Arial" w:cs="Arial"/>
          <w:iCs/>
          <w:sz w:val="22"/>
          <w:szCs w:val="22"/>
        </w:rPr>
      </w:pPr>
    </w:p>
    <w:p w14:paraId="5F500EC3" w14:textId="4413760B" w:rsidR="00ED1D80" w:rsidRPr="00C91EE9" w:rsidRDefault="00ED1D80" w:rsidP="00ED1D80">
      <w:pPr>
        <w:pStyle w:val="Tijeloteksta"/>
        <w:rPr>
          <w:rFonts w:ascii="Arial" w:hAnsi="Arial" w:cs="Arial"/>
          <w:b/>
          <w:iCs/>
          <w:sz w:val="22"/>
          <w:szCs w:val="22"/>
        </w:rPr>
      </w:pPr>
      <w:r w:rsidRPr="006A032B">
        <w:rPr>
          <w:rFonts w:ascii="Arial" w:hAnsi="Arial" w:cs="Arial"/>
          <w:iCs/>
          <w:sz w:val="22"/>
          <w:szCs w:val="22"/>
        </w:rPr>
        <w:t xml:space="preserve">Ostali rashodi unutar skupine materijalnih rashoda su naknade troškova zaposlenima koji se planiraju u iznosu od </w:t>
      </w:r>
      <w:r w:rsidR="002F1B49">
        <w:rPr>
          <w:rFonts w:ascii="Arial" w:hAnsi="Arial" w:cs="Arial"/>
          <w:b/>
          <w:iCs/>
          <w:sz w:val="22"/>
          <w:szCs w:val="22"/>
        </w:rPr>
        <w:t>55.00</w:t>
      </w:r>
      <w:r w:rsidR="00C91EE9">
        <w:rPr>
          <w:rFonts w:ascii="Arial" w:hAnsi="Arial" w:cs="Arial"/>
          <w:b/>
          <w:iCs/>
          <w:sz w:val="22"/>
          <w:szCs w:val="22"/>
        </w:rPr>
        <w:t>0,</w:t>
      </w:r>
      <w:r w:rsidRPr="006A032B">
        <w:rPr>
          <w:rFonts w:ascii="Arial" w:hAnsi="Arial" w:cs="Arial"/>
          <w:b/>
          <w:iCs/>
          <w:sz w:val="22"/>
          <w:szCs w:val="22"/>
        </w:rPr>
        <w:t xml:space="preserve">00 </w:t>
      </w:r>
      <w:r w:rsidR="00612711" w:rsidRPr="006A032B">
        <w:rPr>
          <w:rFonts w:ascii="Arial" w:hAnsi="Arial" w:cs="Arial"/>
          <w:b/>
          <w:iCs/>
          <w:sz w:val="22"/>
          <w:szCs w:val="22"/>
        </w:rPr>
        <w:t>EUR</w:t>
      </w:r>
      <w:r w:rsidRPr="006A032B">
        <w:rPr>
          <w:rFonts w:ascii="Arial" w:hAnsi="Arial" w:cs="Arial"/>
          <w:iCs/>
          <w:sz w:val="22"/>
          <w:szCs w:val="22"/>
        </w:rPr>
        <w:t xml:space="preserve"> (a radi se o naknadama za prijevoz na posao i s posla(</w:t>
      </w:r>
      <w:r w:rsidR="007B7F48">
        <w:rPr>
          <w:rFonts w:ascii="Arial" w:hAnsi="Arial" w:cs="Arial"/>
          <w:iCs/>
          <w:sz w:val="22"/>
          <w:szCs w:val="22"/>
        </w:rPr>
        <w:t>19.000,00</w:t>
      </w:r>
      <w:r w:rsidRPr="006A032B">
        <w:rPr>
          <w:rFonts w:ascii="Arial" w:hAnsi="Arial" w:cs="Arial"/>
          <w:iCs/>
          <w:sz w:val="22"/>
          <w:szCs w:val="22"/>
        </w:rPr>
        <w:t xml:space="preserve"> EUR) dnevnicama za službena putovanja</w:t>
      </w:r>
      <w:r w:rsidR="00612711" w:rsidRPr="006A032B">
        <w:rPr>
          <w:rFonts w:ascii="Arial" w:hAnsi="Arial" w:cs="Arial"/>
          <w:iCs/>
          <w:sz w:val="22"/>
          <w:szCs w:val="22"/>
        </w:rPr>
        <w:t>(</w:t>
      </w:r>
      <w:r w:rsidR="007B7F48">
        <w:rPr>
          <w:rFonts w:ascii="Arial" w:hAnsi="Arial" w:cs="Arial"/>
          <w:iCs/>
          <w:sz w:val="22"/>
          <w:szCs w:val="22"/>
        </w:rPr>
        <w:t>23.000,00</w:t>
      </w:r>
      <w:r w:rsidR="00612711" w:rsidRPr="006A032B">
        <w:rPr>
          <w:rFonts w:ascii="Arial" w:hAnsi="Arial" w:cs="Arial"/>
          <w:iCs/>
          <w:sz w:val="22"/>
          <w:szCs w:val="22"/>
        </w:rPr>
        <w:t xml:space="preserve"> EUR) te ostalim rashodima za službena putovanja (</w:t>
      </w:r>
      <w:r w:rsidR="007B7F48">
        <w:rPr>
          <w:rFonts w:ascii="Arial" w:hAnsi="Arial" w:cs="Arial"/>
          <w:iCs/>
          <w:sz w:val="22"/>
          <w:szCs w:val="22"/>
        </w:rPr>
        <w:t>13.000,00</w:t>
      </w:r>
      <w:r w:rsidR="00612711" w:rsidRPr="006A032B">
        <w:rPr>
          <w:rFonts w:ascii="Arial" w:hAnsi="Arial" w:cs="Arial"/>
          <w:iCs/>
          <w:sz w:val="22"/>
          <w:szCs w:val="22"/>
        </w:rPr>
        <w:t xml:space="preserve"> EUR).</w:t>
      </w:r>
    </w:p>
    <w:p w14:paraId="1D533C2A" w14:textId="77777777" w:rsidR="00ED1D80" w:rsidRPr="006A032B" w:rsidRDefault="00ED1D80" w:rsidP="00ED1D80">
      <w:pPr>
        <w:pStyle w:val="Tijeloteksta"/>
        <w:rPr>
          <w:rFonts w:ascii="Arial" w:hAnsi="Arial" w:cs="Arial"/>
          <w:iCs/>
          <w:sz w:val="22"/>
          <w:szCs w:val="22"/>
        </w:rPr>
      </w:pPr>
    </w:p>
    <w:p w14:paraId="1D37CB43" w14:textId="5E3DB11C" w:rsidR="00ED1D80" w:rsidRPr="006A032B" w:rsidRDefault="0041426C" w:rsidP="00ED1D80">
      <w:pPr>
        <w:pStyle w:val="Tijeloteksta"/>
        <w:rPr>
          <w:rFonts w:ascii="Arial" w:hAnsi="Arial" w:cs="Arial"/>
          <w:iCs/>
          <w:sz w:val="22"/>
          <w:szCs w:val="22"/>
        </w:rPr>
      </w:pPr>
      <w:r w:rsidRPr="006A032B">
        <w:rPr>
          <w:rFonts w:ascii="Arial" w:hAnsi="Arial" w:cs="Arial"/>
          <w:iCs/>
          <w:sz w:val="22"/>
          <w:szCs w:val="22"/>
        </w:rPr>
        <w:lastRenderedPageBreak/>
        <w:t>R</w:t>
      </w:r>
      <w:r w:rsidR="00ED1D80" w:rsidRPr="006A032B">
        <w:rPr>
          <w:rFonts w:ascii="Arial" w:hAnsi="Arial" w:cs="Arial"/>
          <w:iCs/>
          <w:sz w:val="22"/>
          <w:szCs w:val="22"/>
        </w:rPr>
        <w:t>ashodi za materijal i energiju koji se u 202</w:t>
      </w:r>
      <w:r w:rsidR="002F1B49">
        <w:rPr>
          <w:rFonts w:ascii="Arial" w:hAnsi="Arial" w:cs="Arial"/>
          <w:iCs/>
          <w:sz w:val="22"/>
          <w:szCs w:val="22"/>
        </w:rPr>
        <w:t>6</w:t>
      </w:r>
      <w:r w:rsidR="00ED1D80" w:rsidRPr="006A032B">
        <w:rPr>
          <w:rFonts w:ascii="Arial" w:hAnsi="Arial" w:cs="Arial"/>
          <w:iCs/>
          <w:sz w:val="22"/>
          <w:szCs w:val="22"/>
        </w:rPr>
        <w:t xml:space="preserve">. godini planiraju u iznosu od </w:t>
      </w:r>
      <w:r w:rsidR="00C91EE9">
        <w:rPr>
          <w:rFonts w:ascii="Arial" w:hAnsi="Arial" w:cs="Arial"/>
          <w:b/>
          <w:iCs/>
          <w:sz w:val="22"/>
          <w:szCs w:val="22"/>
        </w:rPr>
        <w:t>58.430</w:t>
      </w:r>
      <w:r w:rsidR="00ED1D80" w:rsidRPr="006A032B">
        <w:rPr>
          <w:rFonts w:ascii="Arial" w:hAnsi="Arial" w:cs="Arial"/>
          <w:b/>
          <w:iCs/>
          <w:sz w:val="22"/>
          <w:szCs w:val="22"/>
        </w:rPr>
        <w:t>,00</w:t>
      </w:r>
      <w:r w:rsidR="00ED1D80" w:rsidRPr="006A032B">
        <w:rPr>
          <w:rFonts w:ascii="Arial" w:hAnsi="Arial" w:cs="Arial"/>
          <w:iCs/>
          <w:sz w:val="22"/>
          <w:szCs w:val="22"/>
        </w:rPr>
        <w:t xml:space="preserve"> </w:t>
      </w:r>
      <w:r w:rsidR="00612711" w:rsidRPr="006A032B">
        <w:rPr>
          <w:rFonts w:ascii="Arial" w:hAnsi="Arial" w:cs="Arial"/>
          <w:b/>
          <w:iCs/>
          <w:sz w:val="22"/>
          <w:szCs w:val="22"/>
        </w:rPr>
        <w:t>EUR</w:t>
      </w:r>
      <w:r w:rsidR="00ED1D80" w:rsidRPr="006A032B">
        <w:rPr>
          <w:rFonts w:ascii="Arial" w:hAnsi="Arial" w:cs="Arial"/>
          <w:iCs/>
          <w:sz w:val="22"/>
          <w:szCs w:val="22"/>
        </w:rPr>
        <w:t xml:space="preserve"> (režijski troškovi, uredski materijal i ostali materijalni rashodi, sitan inventar, auto gume te materijal i dijelovi za tekuće i investicijsko održavanje)  te ostali nespomenuti rashodi poslovanja koji se planiraju u iznosu od</w:t>
      </w:r>
      <w:r w:rsidR="00C91EE9" w:rsidRPr="00C91EE9">
        <w:rPr>
          <w:rFonts w:ascii="Arial" w:hAnsi="Arial" w:cs="Arial"/>
          <w:b/>
          <w:iCs/>
          <w:sz w:val="22"/>
          <w:szCs w:val="22"/>
        </w:rPr>
        <w:t xml:space="preserve"> </w:t>
      </w:r>
      <w:r w:rsidR="00C91EE9">
        <w:rPr>
          <w:rFonts w:ascii="Arial" w:hAnsi="Arial" w:cs="Arial"/>
          <w:b/>
          <w:iCs/>
          <w:sz w:val="22"/>
          <w:szCs w:val="22"/>
        </w:rPr>
        <w:t>10.600</w:t>
      </w:r>
      <w:r w:rsidR="00ED1D80" w:rsidRPr="006A032B">
        <w:rPr>
          <w:rFonts w:ascii="Arial" w:hAnsi="Arial" w:cs="Arial"/>
          <w:b/>
          <w:iCs/>
          <w:sz w:val="22"/>
          <w:szCs w:val="22"/>
        </w:rPr>
        <w:t xml:space="preserve">,00 </w:t>
      </w:r>
      <w:r w:rsidR="00417C09" w:rsidRPr="006A032B">
        <w:rPr>
          <w:rFonts w:ascii="Arial" w:hAnsi="Arial" w:cs="Arial"/>
          <w:b/>
          <w:iCs/>
          <w:sz w:val="22"/>
          <w:szCs w:val="22"/>
        </w:rPr>
        <w:t>EUR</w:t>
      </w:r>
      <w:r w:rsidR="00ED1D80" w:rsidRPr="006A032B">
        <w:rPr>
          <w:rFonts w:ascii="Arial" w:hAnsi="Arial" w:cs="Arial"/>
          <w:iCs/>
          <w:sz w:val="22"/>
          <w:szCs w:val="22"/>
        </w:rPr>
        <w:t xml:space="preserve"> (odnose se na premije osiguranja, reprezentaciju, pristojbe </w:t>
      </w:r>
      <w:r w:rsidR="006A032B" w:rsidRPr="006A032B">
        <w:rPr>
          <w:rFonts w:ascii="Arial" w:hAnsi="Arial" w:cs="Arial"/>
          <w:iCs/>
          <w:sz w:val="22"/>
          <w:szCs w:val="22"/>
        </w:rPr>
        <w:t>i članarine</w:t>
      </w:r>
      <w:r w:rsidR="00ED1D80" w:rsidRPr="006A032B">
        <w:rPr>
          <w:rFonts w:ascii="Arial" w:hAnsi="Arial" w:cs="Arial"/>
          <w:iCs/>
          <w:sz w:val="22"/>
          <w:szCs w:val="22"/>
        </w:rPr>
        <w:t>).</w:t>
      </w:r>
    </w:p>
    <w:p w14:paraId="007D7F11" w14:textId="77777777" w:rsidR="00ED1D80" w:rsidRPr="006A032B" w:rsidRDefault="00ED1D80" w:rsidP="00ED1D80">
      <w:pPr>
        <w:pStyle w:val="Tijeloteksta"/>
        <w:ind w:firstLine="720"/>
        <w:rPr>
          <w:rFonts w:ascii="Arial" w:hAnsi="Arial" w:cs="Arial"/>
          <w:iCs/>
          <w:sz w:val="22"/>
          <w:szCs w:val="22"/>
        </w:rPr>
      </w:pPr>
    </w:p>
    <w:p w14:paraId="69806BB7" w14:textId="77777777" w:rsidR="00ED1D80" w:rsidRPr="006A032B" w:rsidRDefault="00ED1D80" w:rsidP="00ED1D80">
      <w:pPr>
        <w:pStyle w:val="Tijeloteksta"/>
        <w:rPr>
          <w:rFonts w:ascii="Arial" w:hAnsi="Arial" w:cs="Arial"/>
          <w:iCs/>
          <w:sz w:val="22"/>
          <w:szCs w:val="22"/>
        </w:rPr>
      </w:pPr>
      <w:r w:rsidRPr="006A032B">
        <w:rPr>
          <w:rFonts w:ascii="Arial" w:hAnsi="Arial" w:cs="Arial"/>
          <w:i/>
          <w:sz w:val="22"/>
          <w:szCs w:val="22"/>
        </w:rPr>
        <w:t xml:space="preserve">Financijski rashodi </w:t>
      </w:r>
      <w:r w:rsidRPr="006A032B">
        <w:rPr>
          <w:rFonts w:ascii="Arial" w:hAnsi="Arial" w:cs="Arial"/>
          <w:iCs/>
          <w:sz w:val="22"/>
          <w:szCs w:val="22"/>
        </w:rPr>
        <w:t xml:space="preserve">se planiraju u iznosu od </w:t>
      </w:r>
      <w:r w:rsidRPr="006A032B">
        <w:rPr>
          <w:rFonts w:ascii="Arial" w:hAnsi="Arial" w:cs="Arial"/>
          <w:b/>
          <w:iCs/>
          <w:sz w:val="22"/>
          <w:szCs w:val="22"/>
        </w:rPr>
        <w:t xml:space="preserve">90,00 </w:t>
      </w:r>
      <w:r w:rsidR="00612711" w:rsidRPr="006A032B">
        <w:rPr>
          <w:rFonts w:ascii="Arial" w:hAnsi="Arial" w:cs="Arial"/>
          <w:b/>
          <w:iCs/>
          <w:sz w:val="22"/>
          <w:szCs w:val="22"/>
        </w:rPr>
        <w:t>EUR</w:t>
      </w:r>
      <w:r w:rsidRPr="006A032B">
        <w:rPr>
          <w:rFonts w:ascii="Arial" w:hAnsi="Arial" w:cs="Arial"/>
          <w:iCs/>
          <w:sz w:val="22"/>
          <w:szCs w:val="22"/>
        </w:rPr>
        <w:t xml:space="preserve"> i u potpunosti se odnose na bankarske usluge, odnosno usluge platnog prometa.</w:t>
      </w:r>
    </w:p>
    <w:p w14:paraId="7EB142B0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7158653A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673055AF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4453FEE7" w14:textId="09D0D9C7" w:rsidR="00ED1D80" w:rsidRPr="006A032B" w:rsidRDefault="00ED1D80" w:rsidP="00ED1D80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6A032B">
        <w:rPr>
          <w:rFonts w:ascii="Arial" w:hAnsi="Arial" w:cs="Arial"/>
          <w:b/>
          <w:sz w:val="22"/>
          <w:szCs w:val="22"/>
        </w:rPr>
        <w:t>Rashodi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za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nabavu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nefinancijske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imovine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planiraju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se u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iznosu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od </w:t>
      </w:r>
      <w:r w:rsidR="002F1B49">
        <w:rPr>
          <w:rFonts w:ascii="Arial" w:hAnsi="Arial" w:cs="Arial"/>
          <w:b/>
          <w:sz w:val="22"/>
          <w:szCs w:val="22"/>
        </w:rPr>
        <w:t>39.400</w:t>
      </w:r>
      <w:r w:rsidRPr="006A032B">
        <w:rPr>
          <w:rFonts w:ascii="Arial" w:hAnsi="Arial" w:cs="Arial"/>
          <w:b/>
          <w:sz w:val="22"/>
          <w:szCs w:val="22"/>
        </w:rPr>
        <w:t>,00 EUR u 202</w:t>
      </w:r>
      <w:r w:rsidR="002F1B49">
        <w:rPr>
          <w:rFonts w:ascii="Arial" w:hAnsi="Arial" w:cs="Arial"/>
          <w:b/>
          <w:sz w:val="22"/>
          <w:szCs w:val="22"/>
        </w:rPr>
        <w:t>6</w:t>
      </w:r>
      <w:r w:rsidRPr="006A032B">
        <w:rPr>
          <w:rFonts w:ascii="Arial" w:hAnsi="Arial" w:cs="Arial"/>
          <w:b/>
          <w:sz w:val="22"/>
          <w:szCs w:val="22"/>
        </w:rPr>
        <w:t xml:space="preserve">.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godini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sz w:val="22"/>
          <w:szCs w:val="22"/>
        </w:rPr>
        <w:t>i</w:t>
      </w:r>
      <w:proofErr w:type="spellEnd"/>
      <w:r w:rsidRPr="006A032B">
        <w:rPr>
          <w:rFonts w:ascii="Arial" w:hAnsi="Arial" w:cs="Arial"/>
          <w:sz w:val="22"/>
          <w:szCs w:val="22"/>
        </w:rPr>
        <w:t xml:space="preserve"> t</w:t>
      </w:r>
      <w:r w:rsidR="00791165">
        <w:rPr>
          <w:rFonts w:ascii="Arial" w:hAnsi="Arial" w:cs="Arial"/>
          <w:sz w:val="22"/>
          <w:szCs w:val="22"/>
        </w:rPr>
        <w:t xml:space="preserve">o za: </w:t>
      </w:r>
      <w:proofErr w:type="spellStart"/>
      <w:r w:rsidR="002F1B49">
        <w:rPr>
          <w:rFonts w:ascii="Arial" w:hAnsi="Arial" w:cs="Arial"/>
          <w:sz w:val="22"/>
          <w:szCs w:val="22"/>
        </w:rPr>
        <w:t>nabavu</w:t>
      </w:r>
      <w:proofErr w:type="spellEnd"/>
      <w:r w:rsidR="002F1B4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sz w:val="22"/>
          <w:szCs w:val="22"/>
        </w:rPr>
        <w:t>svjetlosne</w:t>
      </w:r>
      <w:proofErr w:type="spellEnd"/>
      <w:r w:rsidR="002F1B4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sz w:val="22"/>
          <w:szCs w:val="22"/>
        </w:rPr>
        <w:t>opreme</w:t>
      </w:r>
      <w:proofErr w:type="spellEnd"/>
      <w:r w:rsidR="002F1B49">
        <w:rPr>
          <w:rFonts w:ascii="Arial" w:hAnsi="Arial" w:cs="Arial"/>
          <w:sz w:val="22"/>
          <w:szCs w:val="22"/>
        </w:rPr>
        <w:t>.</w:t>
      </w:r>
    </w:p>
    <w:p w14:paraId="6566C612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32C99ECB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7BDDAE0E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026B46E6" w14:textId="77777777" w:rsidR="00ED1D80" w:rsidRPr="006A032B" w:rsidRDefault="00ED1D80" w:rsidP="00ED1D80">
      <w:pPr>
        <w:pStyle w:val="Tijeloteksta"/>
        <w:rPr>
          <w:rFonts w:ascii="Arial" w:hAnsi="Arial" w:cs="Arial"/>
          <w:sz w:val="22"/>
          <w:szCs w:val="22"/>
        </w:rPr>
      </w:pPr>
    </w:p>
    <w:p w14:paraId="688BAA1D" w14:textId="0BF081FB" w:rsidR="00ED1D80" w:rsidRPr="006A032B" w:rsidRDefault="00ED1D80" w:rsidP="00ED1D80">
      <w:pPr>
        <w:jc w:val="both"/>
        <w:rPr>
          <w:rFonts w:ascii="Arial" w:hAnsi="Arial" w:cs="Arial"/>
          <w:bCs/>
          <w:sz w:val="22"/>
          <w:szCs w:val="22"/>
        </w:rPr>
      </w:pPr>
      <w:proofErr w:type="spellStart"/>
      <w:r w:rsidRPr="006A032B">
        <w:rPr>
          <w:rFonts w:ascii="Arial" w:hAnsi="Arial" w:cs="Arial"/>
          <w:b/>
          <w:sz w:val="22"/>
          <w:szCs w:val="22"/>
        </w:rPr>
        <w:t>Preneseni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b/>
          <w:sz w:val="22"/>
          <w:szCs w:val="22"/>
        </w:rPr>
        <w:t>manjak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iz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prethodnih</w:t>
      </w:r>
      <w:proofErr w:type="spellEnd"/>
      <w:r w:rsidRPr="006A032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/>
          <w:sz w:val="22"/>
          <w:szCs w:val="22"/>
        </w:rPr>
        <w:t>godina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u 202</w:t>
      </w:r>
      <w:r w:rsidR="002F1B49">
        <w:rPr>
          <w:rFonts w:ascii="Arial" w:hAnsi="Arial" w:cs="Arial"/>
          <w:bCs/>
          <w:sz w:val="22"/>
          <w:szCs w:val="22"/>
        </w:rPr>
        <w:t>5</w:t>
      </w:r>
      <w:r w:rsidRPr="006A032B">
        <w:rPr>
          <w:rFonts w:ascii="Arial" w:hAnsi="Arial" w:cs="Arial"/>
          <w:bCs/>
          <w:sz w:val="22"/>
          <w:szCs w:val="22"/>
        </w:rPr>
        <w:t xml:space="preserve">.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godini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iznosi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r w:rsidR="002F1B49">
        <w:rPr>
          <w:rFonts w:ascii="Arial" w:hAnsi="Arial" w:cs="Arial"/>
          <w:bCs/>
          <w:sz w:val="22"/>
          <w:szCs w:val="22"/>
        </w:rPr>
        <w:t xml:space="preserve">24.679,00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eur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te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se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odnosi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na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metodološki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manjak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, koji je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nastao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zatvaranjem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obveza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iz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12. </w:t>
      </w:r>
      <w:proofErr w:type="spellStart"/>
      <w:r w:rsidR="002F1B49">
        <w:rPr>
          <w:rFonts w:ascii="Arial" w:hAnsi="Arial" w:cs="Arial"/>
          <w:bCs/>
          <w:sz w:val="22"/>
          <w:szCs w:val="22"/>
        </w:rPr>
        <w:t>Mjeseca</w:t>
      </w:r>
      <w:proofErr w:type="spellEnd"/>
      <w:r w:rsidR="002F1B49">
        <w:rPr>
          <w:rFonts w:ascii="Arial" w:hAnsi="Arial" w:cs="Arial"/>
          <w:bCs/>
          <w:sz w:val="22"/>
          <w:szCs w:val="22"/>
        </w:rPr>
        <w:t xml:space="preserve"> u </w:t>
      </w:r>
      <w:proofErr w:type="gramStart"/>
      <w:r w:rsidR="002F1B49">
        <w:rPr>
          <w:rFonts w:ascii="Arial" w:hAnsi="Arial" w:cs="Arial"/>
          <w:bCs/>
          <w:sz w:val="22"/>
          <w:szCs w:val="22"/>
        </w:rPr>
        <w:t>1.mjesecu</w:t>
      </w:r>
      <w:proofErr w:type="gramEnd"/>
      <w:r w:rsidRPr="006A032B">
        <w:rPr>
          <w:rFonts w:ascii="Arial" w:hAnsi="Arial" w:cs="Arial"/>
          <w:bCs/>
          <w:sz w:val="22"/>
          <w:szCs w:val="22"/>
        </w:rPr>
        <w:t>. U 202</w:t>
      </w:r>
      <w:r w:rsidR="002F1B49">
        <w:rPr>
          <w:rFonts w:ascii="Arial" w:hAnsi="Arial" w:cs="Arial"/>
          <w:bCs/>
          <w:sz w:val="22"/>
          <w:szCs w:val="22"/>
        </w:rPr>
        <w:t>6</w:t>
      </w:r>
      <w:r w:rsidRPr="006A032B">
        <w:rPr>
          <w:rFonts w:ascii="Arial" w:hAnsi="Arial" w:cs="Arial"/>
          <w:bCs/>
          <w:sz w:val="22"/>
          <w:szCs w:val="22"/>
        </w:rPr>
        <w:t xml:space="preserve">.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godini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nije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planiran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niti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višak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niti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manjak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za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prijenos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u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sljedeće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A032B">
        <w:rPr>
          <w:rFonts w:ascii="Arial" w:hAnsi="Arial" w:cs="Arial"/>
          <w:bCs/>
          <w:sz w:val="22"/>
          <w:szCs w:val="22"/>
        </w:rPr>
        <w:t>razdoblje</w:t>
      </w:r>
      <w:proofErr w:type="spellEnd"/>
      <w:r w:rsidRPr="006A032B">
        <w:rPr>
          <w:rFonts w:ascii="Arial" w:hAnsi="Arial" w:cs="Arial"/>
          <w:bCs/>
          <w:sz w:val="22"/>
          <w:szCs w:val="22"/>
        </w:rPr>
        <w:t>.</w:t>
      </w:r>
    </w:p>
    <w:p w14:paraId="5109FC18" w14:textId="77777777" w:rsidR="00ED1D80" w:rsidRDefault="00ED1D80" w:rsidP="00ED1D80">
      <w:pPr>
        <w:jc w:val="both"/>
        <w:rPr>
          <w:rFonts w:cstheme="minorHAnsi"/>
          <w:b/>
          <w:highlight w:val="yellow"/>
        </w:rPr>
      </w:pPr>
    </w:p>
    <w:p w14:paraId="0719023C" w14:textId="77777777" w:rsidR="00ED1D80" w:rsidRDefault="00ED1D80" w:rsidP="00ED1D80">
      <w:pPr>
        <w:autoSpaceDE w:val="0"/>
        <w:autoSpaceDN w:val="0"/>
        <w:adjustRightInd w:val="0"/>
        <w:spacing w:after="200" w:line="276" w:lineRule="auto"/>
        <w:rPr>
          <w:rFonts w:eastAsia="Calibri"/>
          <w:b/>
          <w:bCs/>
          <w:sz w:val="28"/>
          <w:szCs w:val="28"/>
        </w:rPr>
      </w:pPr>
    </w:p>
    <w:p w14:paraId="65775F48" w14:textId="77777777" w:rsidR="00ED1D80" w:rsidRDefault="00ED1D80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2F8F42CC" w14:textId="77777777" w:rsidR="006A032B" w:rsidRDefault="006A032B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26024655" w14:textId="77777777" w:rsidR="006A032B" w:rsidRDefault="006A032B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4050E386" w14:textId="77777777" w:rsidR="006A032B" w:rsidRDefault="006A032B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7A3571CE" w14:textId="77777777" w:rsidR="00681ED8" w:rsidRDefault="00681ED8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6F5BDBC7" w14:textId="77777777" w:rsidR="00681ED8" w:rsidRDefault="00681ED8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320B4985" w14:textId="77777777" w:rsidR="00681ED8" w:rsidRDefault="00681ED8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76104044" w14:textId="77777777" w:rsidR="00681ED8" w:rsidRDefault="00681ED8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687E5F72" w14:textId="77777777" w:rsidR="00681ED8" w:rsidRDefault="00681ED8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5320843C" w14:textId="77777777" w:rsidR="006A032B" w:rsidRDefault="006A032B" w:rsidP="006A032B">
      <w:pPr>
        <w:autoSpaceDE w:val="0"/>
        <w:autoSpaceDN w:val="0"/>
        <w:adjustRightInd w:val="0"/>
        <w:spacing w:after="200"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217DDA40" w14:textId="77777777" w:rsidR="006A032B" w:rsidRPr="00681ED8" w:rsidRDefault="006A032B" w:rsidP="006A032B">
      <w:pPr>
        <w:pStyle w:val="Odlomakpopisa"/>
        <w:numPr>
          <w:ilvl w:val="0"/>
          <w:numId w:val="10"/>
        </w:numPr>
        <w:autoSpaceDE w:val="0"/>
        <w:autoSpaceDN w:val="0"/>
        <w:adjustRightInd w:val="0"/>
        <w:spacing w:after="200" w:line="276" w:lineRule="auto"/>
        <w:jc w:val="center"/>
        <w:rPr>
          <w:rFonts w:ascii="Arial" w:eastAsia="Calibri" w:hAnsi="Arial" w:cs="Arial"/>
          <w:b/>
          <w:bCs/>
          <w:color w:val="000000" w:themeColor="text1"/>
        </w:rPr>
      </w:pPr>
      <w:r w:rsidRPr="00681ED8">
        <w:rPr>
          <w:rFonts w:ascii="Arial" w:eastAsia="Calibri" w:hAnsi="Arial" w:cs="Arial"/>
          <w:b/>
          <w:bCs/>
          <w:color w:val="000000" w:themeColor="text1"/>
        </w:rPr>
        <w:t>POSEBNI DIO</w:t>
      </w:r>
    </w:p>
    <w:p w14:paraId="742A84AA" w14:textId="77777777" w:rsidR="006A032B" w:rsidRPr="00681ED8" w:rsidRDefault="006A032B" w:rsidP="00883B45">
      <w:pPr>
        <w:autoSpaceDE w:val="0"/>
        <w:autoSpaceDN w:val="0"/>
        <w:adjustRightInd w:val="0"/>
        <w:spacing w:after="200" w:line="276" w:lineRule="auto"/>
        <w:rPr>
          <w:rFonts w:ascii="Arial" w:eastAsia="Calibri" w:hAnsi="Arial" w:cs="Arial"/>
          <w:b/>
          <w:bCs/>
          <w:color w:val="000000" w:themeColor="text1"/>
          <w:sz w:val="22"/>
          <w:szCs w:val="22"/>
        </w:rPr>
      </w:pPr>
    </w:p>
    <w:p w14:paraId="1E306F89" w14:textId="77777777" w:rsidR="00883B45" w:rsidRPr="00681ED8" w:rsidRDefault="00883B45" w:rsidP="00883B45">
      <w:pPr>
        <w:autoSpaceDE w:val="0"/>
        <w:autoSpaceDN w:val="0"/>
        <w:adjustRightInd w:val="0"/>
        <w:spacing w:after="200" w:line="276" w:lineRule="auto"/>
        <w:rPr>
          <w:rFonts w:ascii="Arial" w:eastAsia="Calibri" w:hAnsi="Arial" w:cs="Arial"/>
          <w:b/>
          <w:bCs/>
          <w:color w:val="000000" w:themeColor="text1"/>
          <w:sz w:val="22"/>
          <w:szCs w:val="22"/>
        </w:rPr>
      </w:pPr>
      <w:r w:rsidRPr="00681ED8">
        <w:rPr>
          <w:rFonts w:ascii="Arial" w:eastAsia="Calibri" w:hAnsi="Arial" w:cs="Arial"/>
          <w:b/>
          <w:bCs/>
          <w:color w:val="000000" w:themeColor="text1"/>
          <w:sz w:val="22"/>
          <w:szCs w:val="22"/>
        </w:rPr>
        <w:t>KAZALIŠTE VIROVITICA</w:t>
      </w:r>
    </w:p>
    <w:p w14:paraId="4333A553" w14:textId="77777777" w:rsidR="00883B45" w:rsidRPr="00681ED8" w:rsidRDefault="00883B4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p w14:paraId="2F5A30BA" w14:textId="77777777" w:rsidR="00883B45" w:rsidRPr="00681ED8" w:rsidRDefault="00883B45" w:rsidP="00883B45">
      <w:pPr>
        <w:spacing w:line="276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</w:rPr>
        <w:t>UVOD</w:t>
      </w:r>
    </w:p>
    <w:p w14:paraId="320C25AA" w14:textId="77777777" w:rsidR="00883B45" w:rsidRPr="00681ED8" w:rsidRDefault="00883B45" w:rsidP="00883B45">
      <w:pPr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p w14:paraId="170DB949" w14:textId="77777777" w:rsidR="00883B45" w:rsidRPr="00681ED8" w:rsidRDefault="00883B45" w:rsidP="00883B45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Osnovne programske smjernice Kazalište Virovitica su realizacija premijernih i repriznih predstava, te gostovanja u Republici Hrvatskoj i inozemstvu, kao i sudjelovanje na domaćim i inozemnim festivalima.</w:t>
      </w:r>
    </w:p>
    <w:p w14:paraId="0489E6C9" w14:textId="77777777" w:rsidR="00883B45" w:rsidRPr="00681ED8" w:rsidRDefault="00883B45" w:rsidP="00883B45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Ostale programske smjernice usmjerene su prema razvijanju i poticanju kazališne kulture u gradu Virovitici i okolici, s ciljem da se privuče što veći broj naših sugrađana na posjećivanje kulturnih manifestacija, te da se ako ne već sada onda u što skorijoj budućnosti za Viroviticu može ustvrditi da je grad kulture.</w:t>
      </w:r>
    </w:p>
    <w:p w14:paraId="39676883" w14:textId="77777777" w:rsidR="00883B45" w:rsidRPr="00681ED8" w:rsidRDefault="00883B45" w:rsidP="00883B45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Važan dio djelatnosti Kazališta Virovitica je briga prilikom izbora repertoara kazališnih predstava koju posvećujemo polaznicima dječjih vrtića i školskom uzrastu.</w:t>
      </w:r>
    </w:p>
    <w:p w14:paraId="4F214BF8" w14:textId="77777777" w:rsidR="00883B45" w:rsidRPr="00681ED8" w:rsidRDefault="00883B45" w:rsidP="00883B45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Dramski studio važan je dio programa našeg kazalište jer ga već godinama pohađaju djeca i mladi koji kroz igru i zanimljive atraktivne oblike grupnog i individualnog rada, svladavaju gradivo koje sadrži opće odgojno – obrazovne zadatke vezane uz prirodu dramskog stvaralaštva. Polaznike se priprema za suvremenu i kulturnu javnu komunikaciju koja sve više inzistira na osobnosti i individualnosti javnog nastupa. Dramski studio rezultate svog rada pokazuje kroz ogledne satove i završnu predstavu koja je dio redovitog programa premijernih predstava.</w:t>
      </w:r>
    </w:p>
    <w:p w14:paraId="4B6C55E4" w14:textId="77777777" w:rsidR="00883B45" w:rsidRPr="00681ED8" w:rsidRDefault="00883B45" w:rsidP="00883B45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U organizaciji Kazališta Virovitica održava se i VIRKAS na koji dovodimo kvalitetne predstave iz RH i inozemstva te na taj način povećavamo kulturnu ponudu u Virovitici.</w:t>
      </w:r>
    </w:p>
    <w:p w14:paraId="1627DBC8" w14:textId="77777777" w:rsidR="00883B45" w:rsidRDefault="00883B4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497DD28C" w14:textId="2F90EDD0" w:rsidR="00791165" w:rsidRDefault="0079116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.</w:t>
      </w:r>
    </w:p>
    <w:p w14:paraId="3F8FE3CA" w14:textId="77777777" w:rsidR="00791165" w:rsidRDefault="0079116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5EECE5C2" w14:textId="77777777" w:rsidR="00791165" w:rsidRDefault="0079116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7CF620DE" w14:textId="77777777" w:rsidR="00791165" w:rsidRDefault="0079116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0A49E416" w14:textId="77777777" w:rsidR="00791165" w:rsidRPr="00681ED8" w:rsidRDefault="0079116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122733DE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Daje se pregled financijskih sredstava po programima:</w:t>
      </w:r>
    </w:p>
    <w:tbl>
      <w:tblPr>
        <w:tblW w:w="13969" w:type="dxa"/>
        <w:tblInd w:w="-5" w:type="dxa"/>
        <w:tblLook w:val="04A0" w:firstRow="1" w:lastRow="0" w:firstColumn="1" w:lastColumn="0" w:noHBand="0" w:noVBand="1"/>
      </w:tblPr>
      <w:tblGrid>
        <w:gridCol w:w="4830"/>
        <w:gridCol w:w="1849"/>
        <w:gridCol w:w="1805"/>
        <w:gridCol w:w="1711"/>
        <w:gridCol w:w="1887"/>
        <w:gridCol w:w="1887"/>
      </w:tblGrid>
      <w:tr w:rsidR="00BF0EAA" w:rsidRPr="00681ED8" w14:paraId="435478C5" w14:textId="77777777" w:rsidTr="00BF0EAA">
        <w:trPr>
          <w:trHeight w:val="499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D8592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lastRenderedPageBreak/>
              <w:t>Naziv programa iz Proračuna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9F52E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Izvršenje</w:t>
            </w:r>
          </w:p>
          <w:p w14:paraId="6C3F8F98" w14:textId="004FC04F" w:rsidR="00BF0EAA" w:rsidRPr="00681ED8" w:rsidRDefault="00BF0EAA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A8A9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Plan</w:t>
            </w:r>
          </w:p>
          <w:p w14:paraId="5F7751B4" w14:textId="786CBFC8" w:rsidR="00BF0EAA" w:rsidRPr="00681ED8" w:rsidRDefault="00791165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  <w:r w:rsidR="00044610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65F52" w14:textId="333D325E" w:rsidR="00BF0EAA" w:rsidRPr="00681ED8" w:rsidRDefault="00BF0EAA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Proračun  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3D36F" w14:textId="26837D97" w:rsidR="00BF0EAA" w:rsidRPr="00681ED8" w:rsidRDefault="00BF0EAA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Projekcija 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332E5" w14:textId="4B0F5EFA" w:rsidR="00BF0EAA" w:rsidRPr="00681ED8" w:rsidRDefault="00BF0EAA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Projekcija 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</w:tr>
      <w:tr w:rsidR="00BF0EAA" w:rsidRPr="00681ED8" w14:paraId="26AC985B" w14:textId="77777777" w:rsidTr="00855498">
        <w:trPr>
          <w:trHeight w:val="499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AA07E4" w14:textId="77777777" w:rsidR="00BF0EAA" w:rsidRPr="00681ED8" w:rsidRDefault="00BF0EAA" w:rsidP="00BF0EAA">
            <w:pPr>
              <w:ind w:right="142"/>
              <w:rPr>
                <w:rFonts w:ascii="Arial" w:hAnsi="Arial" w:cs="Arial"/>
                <w:color w:val="000000" w:themeColor="text1"/>
                <w:lang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eastAsia="hr-HR"/>
              </w:rPr>
              <w:t>POTREBE GRADA U KULTURI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D8601" w14:textId="30E04B1F" w:rsidR="00BF0EAA" w:rsidRPr="00681ED8" w:rsidRDefault="00E758F3" w:rsidP="00791165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930.282,04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A957A" w14:textId="1382895B" w:rsidR="00BF0EAA" w:rsidRPr="00681ED8" w:rsidRDefault="00E758F3" w:rsidP="00791165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993.800,00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53D3D" w14:textId="13E3FE90" w:rsidR="00BF0EAA" w:rsidRPr="00681ED8" w:rsidRDefault="00E758F3" w:rsidP="00791165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1.004.100,00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7DFB4" w14:textId="4E1396CD" w:rsidR="00BF0EAA" w:rsidRPr="00681ED8" w:rsidRDefault="00E758F3" w:rsidP="00791165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1.004.100,00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32C05" w14:textId="1FC2F2B6" w:rsidR="00BF0EAA" w:rsidRPr="00681ED8" w:rsidRDefault="00E758F3" w:rsidP="00791165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1.004.100,00</w:t>
            </w:r>
          </w:p>
        </w:tc>
      </w:tr>
      <w:tr w:rsidR="00791165" w:rsidRPr="00681ED8" w14:paraId="05BFF92C" w14:textId="77777777" w:rsidTr="00855498">
        <w:trPr>
          <w:trHeight w:val="640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5D9B0C" w14:textId="77777777" w:rsidR="00791165" w:rsidRPr="00681ED8" w:rsidRDefault="00791165" w:rsidP="00791165">
            <w:pPr>
              <w:ind w:right="142"/>
              <w:rPr>
                <w:rFonts w:ascii="Arial" w:hAnsi="Arial" w:cs="Arial"/>
                <w:b/>
                <w:color w:val="000000" w:themeColor="text1"/>
                <w:lang w:eastAsia="hr-HR"/>
              </w:rPr>
            </w:pPr>
            <w:proofErr w:type="spellStart"/>
            <w:r w:rsidRPr="00681ED8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eastAsia="hr-HR"/>
              </w:rPr>
              <w:t>Ukupno</w:t>
            </w:r>
            <w:proofErr w:type="spellEnd"/>
            <w:r w:rsidRPr="00681ED8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eastAsia="hr-HR"/>
              </w:rPr>
              <w:t>: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11F9D9" w14:textId="3C4CBCA5" w:rsidR="00791165" w:rsidRPr="00681ED8" w:rsidRDefault="00E758F3" w:rsidP="00791165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930.282,04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AAF2F" w14:textId="4E620194" w:rsidR="00791165" w:rsidRPr="00681ED8" w:rsidRDefault="00791165" w:rsidP="00791165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802.016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9B4A2A" w14:textId="3BE15200" w:rsidR="00791165" w:rsidRPr="00681ED8" w:rsidRDefault="00E758F3" w:rsidP="00791165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1.004.100,00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B9D7F" w14:textId="608D1747" w:rsidR="00791165" w:rsidRPr="00681ED8" w:rsidRDefault="00E758F3" w:rsidP="00791165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1.004.100,00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652B7" w14:textId="14E5E385" w:rsidR="00791165" w:rsidRPr="00681ED8" w:rsidRDefault="00E758F3" w:rsidP="00791165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1.004.100,00</w:t>
            </w:r>
          </w:p>
        </w:tc>
      </w:tr>
    </w:tbl>
    <w:p w14:paraId="30C6B36D" w14:textId="77777777" w:rsidR="00883B45" w:rsidRPr="00681ED8" w:rsidRDefault="00883B45" w:rsidP="00883B45">
      <w:pPr>
        <w:spacing w:line="276" w:lineRule="auto"/>
        <w:rPr>
          <w:rFonts w:ascii="Arial" w:eastAsia="Calibri" w:hAnsi="Arial" w:cs="Arial"/>
          <w:color w:val="000000" w:themeColor="text1"/>
          <w:sz w:val="22"/>
          <w:szCs w:val="22"/>
        </w:rPr>
      </w:pPr>
    </w:p>
    <w:p w14:paraId="51DE170A" w14:textId="77777777" w:rsidR="00883B45" w:rsidRPr="00681ED8" w:rsidRDefault="00883B4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  <w:u w:val="single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u w:val="single"/>
        </w:rPr>
        <w:t xml:space="preserve">OBRAZLOŽENJE PROGRAMA </w:t>
      </w:r>
    </w:p>
    <w:p w14:paraId="5026CE8C" w14:textId="77777777" w:rsidR="00883B45" w:rsidRPr="00681ED8" w:rsidRDefault="00883B45" w:rsidP="00883B45">
      <w:pPr>
        <w:spacing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  <w:u w:val="single"/>
        </w:rPr>
      </w:pPr>
    </w:p>
    <w:tbl>
      <w:tblPr>
        <w:tblW w:w="1393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936"/>
      </w:tblGrid>
      <w:tr w:rsidR="00883B45" w:rsidRPr="00681ED8" w14:paraId="0B65509B" w14:textId="77777777" w:rsidTr="00BF0EAA">
        <w:trPr>
          <w:trHeight w:val="412"/>
        </w:trPr>
        <w:tc>
          <w:tcPr>
            <w:tcW w:w="1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CEAA9F" w14:textId="77777777" w:rsidR="00883B45" w:rsidRPr="00681ED8" w:rsidRDefault="00883B45" w:rsidP="007502F6">
            <w:pPr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eastAsia="hr-HR"/>
              </w:rPr>
            </w:pPr>
            <w:r w:rsidRPr="00681ED8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  <w:lang w:eastAsia="hr-HR"/>
              </w:rPr>
              <w:t xml:space="preserve">PROGRAM: </w:t>
            </w:r>
            <w:r w:rsidRPr="00681ED8">
              <w:rPr>
                <w:rFonts w:ascii="Arial" w:hAnsi="Arial" w:cs="Arial"/>
                <w:b/>
                <w:bCs/>
                <w:iCs/>
                <w:color w:val="000000" w:themeColor="text1"/>
                <w:sz w:val="22"/>
                <w:szCs w:val="22"/>
                <w:lang w:eastAsia="hr-HR"/>
              </w:rPr>
              <w:t>POTREBE GRADA U KULTURI</w:t>
            </w:r>
          </w:p>
          <w:p w14:paraId="427486D4" w14:textId="77777777" w:rsidR="00883B45" w:rsidRPr="00681ED8" w:rsidRDefault="00883B45" w:rsidP="007502F6">
            <w:pPr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eastAsia="hr-HR"/>
              </w:rPr>
            </w:pPr>
          </w:p>
        </w:tc>
      </w:tr>
      <w:tr w:rsidR="00883B45" w:rsidRPr="00681ED8" w14:paraId="4A680126" w14:textId="77777777" w:rsidTr="00BF0EAA">
        <w:trPr>
          <w:trHeight w:val="576"/>
        </w:trPr>
        <w:tc>
          <w:tcPr>
            <w:tcW w:w="1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1F8C4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b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 xml:space="preserve">Opis programa : </w:t>
            </w:r>
          </w:p>
          <w:p w14:paraId="3A41425B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U skladu sa Statutom Kazališta Virovitica temeljna djelatnost ustanove je pripremanje, organizacija te  javno izvođenje dramskih, glazbeno scenskih, lutkarskih i drugih scenskih djela te sudjelovanje u širenju scenske i glazbene kulture, organiziranje prigodnih programa, kazališnih festivala i raznih drugih gradskih smotri, te suradnja između gradskih i  županijskih ustanova.</w:t>
            </w:r>
          </w:p>
          <w:p w14:paraId="749B7E03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</w:p>
          <w:p w14:paraId="0C3E3AF2" w14:textId="77777777" w:rsidR="00883B45" w:rsidRPr="00681ED8" w:rsidRDefault="00883B45" w:rsidP="007502F6">
            <w:pPr>
              <w:spacing w:after="200" w:line="276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hr-HR" w:eastAsia="hr-HR"/>
              </w:rPr>
              <w:t>Cilj programa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 je zadovoljavanje kulturnih potreba Grada Virovitice, te stalno povećavanje standarda kako kazališnih predstava tako i ljudskih resursa koji sudjeluju u provedbi samih programa. Jedan od najvažnijih ciljeva je i obrazovanje i poticanje  najmlađih stanovnika Grada Virovitice na očuvanje kulture  kako kroz gledanje predstava tako i sudjelovanjem u kulturnom životu grada, te</w:t>
            </w: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 xml:space="preserve"> Programsko restrukturiranje i organizacija upravljačkih poslova i potencijala koji će dovesti do bolje efikasnosti u profesionalnoj djelatnosti.</w:t>
            </w:r>
          </w:p>
        </w:tc>
      </w:tr>
      <w:tr w:rsidR="00883B45" w:rsidRPr="00681ED8" w14:paraId="16586E36" w14:textId="77777777" w:rsidTr="00BF0EAA">
        <w:trPr>
          <w:trHeight w:val="576"/>
        </w:trPr>
        <w:tc>
          <w:tcPr>
            <w:tcW w:w="1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0E13B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b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 xml:space="preserve">Zakonske i druge pravne osnove programa: </w:t>
            </w:r>
          </w:p>
          <w:p w14:paraId="23CD406B" w14:textId="77777777" w:rsidR="00883B45" w:rsidRPr="00681ED8" w:rsidRDefault="00883B45" w:rsidP="00883B45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ascii="Arial" w:eastAsia="Calibri" w:hAnsi="Arial" w:cs="Arial"/>
                <w:i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i/>
                <w:color w:val="000000" w:themeColor="text1"/>
                <w:sz w:val="22"/>
                <w:szCs w:val="22"/>
                <w:lang w:val="hr-HR"/>
              </w:rPr>
              <w:t>Zakon o proračunu (NN 87/08, 136/12, 15/15)</w:t>
            </w:r>
          </w:p>
          <w:p w14:paraId="142D1441" w14:textId="77777777" w:rsidR="00883B45" w:rsidRPr="00681ED8" w:rsidRDefault="00883B45" w:rsidP="00883B45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ascii="Arial" w:eastAsia="Calibri" w:hAnsi="Arial" w:cs="Arial"/>
                <w:i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i/>
                <w:color w:val="000000" w:themeColor="text1"/>
                <w:sz w:val="22"/>
                <w:szCs w:val="22"/>
                <w:lang w:val="hr-HR"/>
              </w:rPr>
              <w:t>Pravilnik o proračunskom računovodstvu i Računskom planu (NN 124/14, 115/15, 87/16, 3/18, 129/19)</w:t>
            </w:r>
          </w:p>
          <w:p w14:paraId="206EAAC0" w14:textId="77777777" w:rsidR="00883B45" w:rsidRPr="00681ED8" w:rsidRDefault="00883B45" w:rsidP="00883B45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ascii="Arial" w:eastAsia="Calibri" w:hAnsi="Arial" w:cs="Arial"/>
                <w:i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i/>
                <w:color w:val="000000" w:themeColor="text1"/>
                <w:sz w:val="22"/>
                <w:szCs w:val="22"/>
                <w:lang w:val="hr-HR"/>
              </w:rPr>
              <w:t xml:space="preserve">Zakon o kazalištima („Narodne novine“ broj 71/06, 121/13, 26/14)            </w:t>
            </w:r>
          </w:p>
          <w:p w14:paraId="509956E0" w14:textId="77777777" w:rsidR="00883B45" w:rsidRPr="00681ED8" w:rsidRDefault="00883B45" w:rsidP="00883B45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ascii="Arial" w:eastAsia="Calibri" w:hAnsi="Arial" w:cs="Arial"/>
                <w:i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i/>
                <w:color w:val="000000" w:themeColor="text1"/>
                <w:sz w:val="22"/>
                <w:szCs w:val="22"/>
                <w:lang w:val="hr-HR"/>
              </w:rPr>
              <w:t>Zakon o financiranju javnih potreba u kulturi (NN 47/90, 27/93, 38/09)</w:t>
            </w:r>
          </w:p>
          <w:p w14:paraId="25A6A206" w14:textId="77777777" w:rsidR="00883B45" w:rsidRPr="00681ED8" w:rsidRDefault="00883B45" w:rsidP="00883B45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ascii="Arial" w:eastAsia="Calibri" w:hAnsi="Arial" w:cs="Arial"/>
                <w:i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i/>
                <w:color w:val="000000" w:themeColor="text1"/>
                <w:sz w:val="22"/>
                <w:szCs w:val="22"/>
                <w:lang w:val="hr-HR"/>
              </w:rPr>
              <w:t xml:space="preserve">Plan ukupnog razvoja Grada Virovitice („Službeni vjesnik Grada Virovitice“, br. 14/2013, 02/2014, 08/2015)  </w:t>
            </w:r>
          </w:p>
          <w:p w14:paraId="04A28112" w14:textId="77777777" w:rsidR="00883B45" w:rsidRPr="00681ED8" w:rsidRDefault="00883B45" w:rsidP="00883B45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ascii="Arial" w:eastAsia="Calibri" w:hAnsi="Arial" w:cs="Arial"/>
                <w:i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i/>
                <w:color w:val="000000" w:themeColor="text1"/>
                <w:sz w:val="22"/>
                <w:szCs w:val="22"/>
                <w:lang w:val="hr-HR"/>
              </w:rPr>
              <w:t>Pravilnik o proračunskim klasifikacijama („Narodne novine“ br. 26/10, 120/13, 1/20)</w:t>
            </w:r>
          </w:p>
          <w:p w14:paraId="693E4E8D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</w:p>
        </w:tc>
      </w:tr>
      <w:tr w:rsidR="00883B45" w:rsidRPr="00681ED8" w14:paraId="3D3F4625" w14:textId="77777777" w:rsidTr="00BF0EAA">
        <w:trPr>
          <w:trHeight w:val="584"/>
        </w:trPr>
        <w:tc>
          <w:tcPr>
            <w:tcW w:w="1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5988D22D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b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Ciljevi provedbe programa:</w:t>
            </w:r>
          </w:p>
          <w:tbl>
            <w:tblPr>
              <w:tblStyle w:val="Reetkatablice"/>
              <w:tblW w:w="955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20" w:firstRow="1" w:lastRow="0" w:firstColumn="0" w:lastColumn="0" w:noHBand="0" w:noVBand="1"/>
            </w:tblPr>
            <w:tblGrid>
              <w:gridCol w:w="9553"/>
            </w:tblGrid>
            <w:tr w:rsidR="00883B45" w:rsidRPr="00681ED8" w14:paraId="258EDE55" w14:textId="77777777" w:rsidTr="007502F6">
              <w:trPr>
                <w:trHeight w:val="854"/>
              </w:trPr>
              <w:tc>
                <w:tcPr>
                  <w:tcW w:w="9553" w:type="dxa"/>
                </w:tcPr>
                <w:p w14:paraId="70F3E9E7" w14:textId="77777777" w:rsidR="00883B45" w:rsidRPr="00681ED8" w:rsidRDefault="00883B45" w:rsidP="007502F6">
                  <w:pPr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</w:p>
                <w:p w14:paraId="58612FCA" w14:textId="77777777" w:rsidR="00883B45" w:rsidRPr="00681ED8" w:rsidRDefault="00883B45" w:rsidP="007502F6">
                  <w:pPr>
                    <w:rPr>
                      <w:rFonts w:ascii="Arial" w:hAnsi="Arial" w:cs="Arial"/>
                      <w:color w:val="000000" w:themeColor="text1"/>
                      <w:lang w:val="hr-HR"/>
                    </w:rPr>
                  </w:pPr>
                  <w:r w:rsidRPr="00681ED8">
                    <w:rPr>
                      <w:rFonts w:ascii="Arial" w:hAnsi="Arial" w:cs="Arial"/>
                      <w:color w:val="000000" w:themeColor="text1"/>
                      <w:lang w:val="hr-HR"/>
                    </w:rPr>
                    <w:t>Cilj programa je zadovoljavanje kulturnih potreba Grada Virovitice, te stalno povećavanje standarda kako kazališnih predstava tako i ljudskih resursa koji sudjeluju u provedbi samih programa.</w:t>
                  </w:r>
                </w:p>
                <w:p w14:paraId="23732F60" w14:textId="77777777" w:rsidR="00883B45" w:rsidRPr="00681ED8" w:rsidRDefault="00883B45" w:rsidP="007502F6">
                  <w:pPr>
                    <w:rPr>
                      <w:rFonts w:ascii="Arial" w:hAnsi="Arial" w:cs="Arial"/>
                      <w:b/>
                      <w:color w:val="000000" w:themeColor="text1"/>
                      <w:lang w:val="hr-HR"/>
                    </w:rPr>
                  </w:pPr>
                </w:p>
                <w:p w14:paraId="14ED4B4C" w14:textId="77777777" w:rsidR="00883B45" w:rsidRPr="00681ED8" w:rsidRDefault="00883B45" w:rsidP="007502F6">
                  <w:pPr>
                    <w:rPr>
                      <w:rFonts w:ascii="Arial" w:hAnsi="Arial" w:cs="Arial"/>
                      <w:b/>
                      <w:color w:val="000000" w:themeColor="text1"/>
                      <w:lang w:val="hr-HR"/>
                    </w:rPr>
                  </w:pPr>
                </w:p>
                <w:p w14:paraId="6E6E58C8" w14:textId="77777777" w:rsidR="00883B45" w:rsidRPr="00681ED8" w:rsidRDefault="00883B45" w:rsidP="007502F6">
                  <w:pPr>
                    <w:spacing w:after="200" w:line="276" w:lineRule="auto"/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  <w:r w:rsidRPr="00681ED8"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  <w:t>Mjere za postizanje navedenih ciljeva su:</w:t>
                  </w:r>
                </w:p>
                <w:p w14:paraId="1A50D703" w14:textId="77777777" w:rsidR="00883B45" w:rsidRPr="00681ED8" w:rsidRDefault="00883B45" w:rsidP="00883B45">
                  <w:pPr>
                    <w:numPr>
                      <w:ilvl w:val="0"/>
                      <w:numId w:val="1"/>
                    </w:numPr>
                    <w:spacing w:after="200" w:line="276" w:lineRule="auto"/>
                    <w:contextualSpacing/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  <w:r w:rsidRPr="00681ED8"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  <w:t>Ostvarivanje programa uz pomoć postojećeg glumačkog i tehničkog osoblja, s povećanjem integracije mladih virovitičkih glumaca</w:t>
                  </w:r>
                </w:p>
                <w:p w14:paraId="2A55465D" w14:textId="77777777" w:rsidR="00883B45" w:rsidRPr="00681ED8" w:rsidRDefault="00883B45" w:rsidP="00883B45">
                  <w:pPr>
                    <w:numPr>
                      <w:ilvl w:val="0"/>
                      <w:numId w:val="1"/>
                    </w:numPr>
                    <w:spacing w:after="200" w:line="276" w:lineRule="auto"/>
                    <w:contextualSpacing/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  <w:r w:rsidRPr="00681ED8"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  <w:t>Usmjerenje repertoarne politike i izrada plana i programa koji će povećati mogućnost koprodukcija i povećanje suradnje s ostalim kazalištima</w:t>
                  </w:r>
                </w:p>
                <w:p w14:paraId="24792113" w14:textId="77777777" w:rsidR="00883B45" w:rsidRPr="00681ED8" w:rsidRDefault="00883B45" w:rsidP="00883B45">
                  <w:pPr>
                    <w:numPr>
                      <w:ilvl w:val="0"/>
                      <w:numId w:val="1"/>
                    </w:numPr>
                    <w:spacing w:after="200" w:line="276" w:lineRule="auto"/>
                    <w:contextualSpacing/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  <w:r w:rsidRPr="00681ED8"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  <w:t>Rad s mladima i rad s budućom publikom u Dramskom studiju Kazališta Virovitica</w:t>
                  </w:r>
                </w:p>
                <w:p w14:paraId="55F68DB9" w14:textId="77777777" w:rsidR="00883B45" w:rsidRPr="00681ED8" w:rsidRDefault="00883B45" w:rsidP="00883B45">
                  <w:pPr>
                    <w:numPr>
                      <w:ilvl w:val="0"/>
                      <w:numId w:val="1"/>
                    </w:numPr>
                    <w:spacing w:after="200" w:line="276" w:lineRule="auto"/>
                    <w:contextualSpacing/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  <w:r w:rsidRPr="00681ED8"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  <w:t>Stvaranje mobilnih predstava koje će se moći pokazati izvan matične kuće na području čitave Republike Hrvatske</w:t>
                  </w:r>
                </w:p>
                <w:p w14:paraId="6EA7D868" w14:textId="77777777" w:rsidR="00883B45" w:rsidRPr="00681ED8" w:rsidRDefault="00883B45" w:rsidP="00883B45">
                  <w:pPr>
                    <w:numPr>
                      <w:ilvl w:val="0"/>
                      <w:numId w:val="1"/>
                    </w:numPr>
                    <w:spacing w:after="200" w:line="276" w:lineRule="auto"/>
                    <w:contextualSpacing/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  <w:r w:rsidRPr="00681ED8"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  <w:t>Povećanje suradnje sa školama te s turističkim zajednicama kao način privlačenja publike iz drugih mjesta</w:t>
                  </w:r>
                </w:p>
                <w:p w14:paraId="382604B1" w14:textId="77777777" w:rsidR="00883B45" w:rsidRPr="00681ED8" w:rsidRDefault="00883B45" w:rsidP="00883B45">
                  <w:pPr>
                    <w:numPr>
                      <w:ilvl w:val="0"/>
                      <w:numId w:val="1"/>
                    </w:numPr>
                    <w:spacing w:after="200" w:line="276" w:lineRule="auto"/>
                    <w:contextualSpacing/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  <w:r w:rsidRPr="00681ED8"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  <w:t>Održavanje kvalitete gostujućih predstava koje bi trebalo dovesti i novu publiku na sad već tradicionalni VIRKAS.</w:t>
                  </w:r>
                </w:p>
              </w:tc>
            </w:tr>
            <w:tr w:rsidR="00883B45" w:rsidRPr="00681ED8" w14:paraId="55DBF245" w14:textId="77777777" w:rsidTr="007502F6">
              <w:trPr>
                <w:trHeight w:val="80"/>
              </w:trPr>
              <w:tc>
                <w:tcPr>
                  <w:tcW w:w="9553" w:type="dxa"/>
                </w:tcPr>
                <w:p w14:paraId="74F42929" w14:textId="77777777" w:rsidR="00883B45" w:rsidRPr="00681ED8" w:rsidRDefault="00883B45" w:rsidP="007502F6">
                  <w:pPr>
                    <w:rPr>
                      <w:rFonts w:ascii="Arial" w:eastAsia="Calibri" w:hAnsi="Arial" w:cs="Arial"/>
                      <w:color w:val="000000" w:themeColor="text1"/>
                      <w:lang w:val="hr-HR"/>
                    </w:rPr>
                  </w:pPr>
                </w:p>
              </w:tc>
            </w:tr>
          </w:tbl>
          <w:p w14:paraId="71EA1BF4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</w:p>
        </w:tc>
      </w:tr>
    </w:tbl>
    <w:p w14:paraId="3F72BF80" w14:textId="77777777" w:rsidR="00883B45" w:rsidRPr="00681ED8" w:rsidRDefault="00883B45" w:rsidP="00883B45">
      <w:pPr>
        <w:rPr>
          <w:rFonts w:ascii="Arial" w:hAnsi="Arial" w:cs="Arial"/>
          <w:b/>
          <w:color w:val="000000" w:themeColor="text1"/>
          <w:sz w:val="22"/>
          <w:szCs w:val="22"/>
          <w:lang w:eastAsia="hr-HR"/>
        </w:rPr>
      </w:pPr>
    </w:p>
    <w:p w14:paraId="302964F9" w14:textId="77777777" w:rsidR="00883B45" w:rsidRPr="00681ED8" w:rsidRDefault="00883B45" w:rsidP="00883B45">
      <w:pPr>
        <w:numPr>
          <w:ilvl w:val="0"/>
          <w:numId w:val="3"/>
        </w:num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Procjena i ishodište potrebnih sredstava za aktivnosti/projekte unutar programa</w:t>
      </w:r>
    </w:p>
    <w:p w14:paraId="3F136545" w14:textId="77777777" w:rsidR="00883B45" w:rsidRPr="00681ED8" w:rsidRDefault="00883B45" w:rsidP="00883B45">
      <w:pPr>
        <w:spacing w:line="276" w:lineRule="auto"/>
        <w:contextualSpacing/>
        <w:rPr>
          <w:rFonts w:ascii="Arial" w:eastAsia="Calibri" w:hAnsi="Arial" w:cs="Arial"/>
          <w:color w:val="000000" w:themeColor="text1"/>
          <w:sz w:val="22"/>
          <w:szCs w:val="22"/>
        </w:rPr>
      </w:pPr>
    </w:p>
    <w:tbl>
      <w:tblPr>
        <w:tblW w:w="1394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822"/>
        <w:gridCol w:w="1846"/>
        <w:gridCol w:w="1801"/>
        <w:gridCol w:w="1708"/>
        <w:gridCol w:w="1884"/>
        <w:gridCol w:w="1884"/>
      </w:tblGrid>
      <w:tr w:rsidR="00E758F3" w:rsidRPr="00681ED8" w14:paraId="571F5912" w14:textId="77777777" w:rsidTr="00BF0EAA">
        <w:trPr>
          <w:trHeight w:val="579"/>
        </w:trPr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0E679" w14:textId="77777777" w:rsidR="00E758F3" w:rsidRPr="00681ED8" w:rsidRDefault="00E758F3" w:rsidP="00E758F3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Naziv aktivnosti iz Proračuna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97389" w14:textId="77777777" w:rsidR="00E758F3" w:rsidRPr="00681ED8" w:rsidRDefault="00E758F3" w:rsidP="00E758F3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Izvršenje</w:t>
            </w:r>
          </w:p>
          <w:p w14:paraId="274D6F5D" w14:textId="78D22648" w:rsidR="00E758F3" w:rsidRPr="00681ED8" w:rsidRDefault="00E758F3" w:rsidP="00E758F3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EC8D2" w14:textId="77777777" w:rsidR="00E758F3" w:rsidRPr="00681ED8" w:rsidRDefault="00E758F3" w:rsidP="00E758F3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Plan</w:t>
            </w:r>
          </w:p>
          <w:p w14:paraId="4164669D" w14:textId="445B103B" w:rsidR="00E758F3" w:rsidRPr="00681ED8" w:rsidRDefault="00E758F3" w:rsidP="00E758F3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2025.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6A14" w14:textId="02B05389" w:rsidR="00E758F3" w:rsidRPr="00681ED8" w:rsidRDefault="00E758F3" w:rsidP="00E758F3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Proračun  202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F6152" w14:textId="1935F87F" w:rsidR="00E758F3" w:rsidRPr="00681ED8" w:rsidRDefault="00E758F3" w:rsidP="00E758F3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Projekcija 202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581BF" w14:textId="5B712B54" w:rsidR="00E758F3" w:rsidRPr="00681ED8" w:rsidRDefault="00E758F3" w:rsidP="00E758F3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Projekcija 202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</w:tr>
      <w:tr w:rsidR="00BF0EAA" w:rsidRPr="00681ED8" w14:paraId="3671D13E" w14:textId="77777777" w:rsidTr="00791456">
        <w:trPr>
          <w:trHeight w:val="289"/>
        </w:trPr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8FBD3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Redovna djelatnost ustanova kulture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D1CA42" w14:textId="7A224138" w:rsidR="00BF0EAA" w:rsidRPr="00681ED8" w:rsidRDefault="00E758F3" w:rsidP="00855498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686.740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492270" w14:textId="0AC65CE1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791.400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BB0213" w14:textId="684EC51F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790.400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4B4F26" w14:textId="3BD720E1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790.400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19C7" w14:textId="12D10FCE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790.400</w:t>
            </w:r>
          </w:p>
        </w:tc>
      </w:tr>
      <w:tr w:rsidR="00BF0EAA" w:rsidRPr="00681ED8" w14:paraId="727E8E2C" w14:textId="77777777" w:rsidTr="00791456">
        <w:trPr>
          <w:trHeight w:val="289"/>
        </w:trPr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750B5E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Kazališne predstave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41F8CD" w14:textId="29BD2B65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157.052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F2C0A4" w14:textId="783032B5" w:rsidR="00BF0EAA" w:rsidRPr="00681ED8" w:rsidRDefault="00E758F3" w:rsidP="00AE42A3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107.500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D52A45" w14:textId="00E28AEC" w:rsidR="00BF0EAA" w:rsidRPr="00681ED8" w:rsidRDefault="00E758F3" w:rsidP="00681ED8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112.800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C378FA" w14:textId="30453729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112.800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4D57B" w14:textId="486958FE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112.800</w:t>
            </w:r>
          </w:p>
        </w:tc>
      </w:tr>
      <w:tr w:rsidR="00BF0EAA" w:rsidRPr="00681ED8" w14:paraId="5751FCBD" w14:textId="77777777" w:rsidTr="00791456">
        <w:trPr>
          <w:trHeight w:val="289"/>
        </w:trPr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11A8D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lastRenderedPageBreak/>
              <w:t>Nabava nefinancijske imovine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049B12" w14:textId="1C0B8B19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25.991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BDC127" w14:textId="38EEFFB9" w:rsidR="00BF0EAA" w:rsidRPr="00681ED8" w:rsidRDefault="00E758F3" w:rsidP="00AE42A3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33.400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A7D72D" w14:textId="6178BDA7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39.400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F6A34D" w14:textId="27113E33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39.400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E3A587" w14:textId="253A1FB4" w:rsidR="00BF0EAA" w:rsidRPr="00681ED8" w:rsidRDefault="00E758F3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39.400</w:t>
            </w:r>
          </w:p>
        </w:tc>
      </w:tr>
      <w:tr w:rsidR="00BF0EAA" w:rsidRPr="00681ED8" w14:paraId="1430A97B" w14:textId="77777777" w:rsidTr="00791456">
        <w:trPr>
          <w:trHeight w:val="289"/>
        </w:trPr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59D08C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Održavanje VIRKAS-a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A28EA9" w14:textId="3093E59C" w:rsidR="00BF0EAA" w:rsidRPr="00681ED8" w:rsidRDefault="00E758F3" w:rsidP="00AE42A3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46.500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47B059" w14:textId="03CC7AD4" w:rsidR="00BF0EAA" w:rsidRPr="00681ED8" w:rsidRDefault="00044610" w:rsidP="00AE42A3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46.500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454710" w14:textId="1A02888E" w:rsidR="00BF0EAA" w:rsidRPr="00681ED8" w:rsidRDefault="00044610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46.500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C3E6B0" w14:textId="7746E90E" w:rsidR="00BF0EAA" w:rsidRPr="00681ED8" w:rsidRDefault="00044610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46.500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75B86A" w14:textId="78A25142" w:rsidR="00BF0EAA" w:rsidRPr="00681ED8" w:rsidRDefault="00044610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46.500</w:t>
            </w:r>
          </w:p>
        </w:tc>
      </w:tr>
      <w:tr w:rsidR="00791165" w:rsidRPr="00681ED8" w14:paraId="033B1D0E" w14:textId="77777777" w:rsidTr="00791456">
        <w:trPr>
          <w:trHeight w:val="289"/>
        </w:trPr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DB9BD" w14:textId="0D92767A" w:rsidR="00791165" w:rsidRPr="00681ED8" w:rsidRDefault="00791165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LUTKOKAZ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DB542A" w14:textId="1430E6AE" w:rsidR="00791165" w:rsidRPr="00681ED8" w:rsidRDefault="00E758F3" w:rsidP="00AE42A3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14.00</w:t>
            </w:r>
            <w:r w:rsidR="00791165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0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389431" w14:textId="20E5E8EE" w:rsidR="00791165" w:rsidRPr="00681ED8" w:rsidRDefault="00E758F3" w:rsidP="00AE42A3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15.000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99F9D6" w14:textId="534A4F20" w:rsidR="00791165" w:rsidRPr="00681ED8" w:rsidRDefault="00044610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.000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125F16" w14:textId="421AFA1E" w:rsidR="00791165" w:rsidRPr="00681ED8" w:rsidRDefault="00044610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.000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68864" w14:textId="5B5A856D" w:rsidR="00791165" w:rsidRPr="00681ED8" w:rsidRDefault="00044610" w:rsidP="00BF0EAA">
            <w:pPr>
              <w:jc w:val="right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.000</w:t>
            </w:r>
          </w:p>
        </w:tc>
      </w:tr>
      <w:tr w:rsidR="00BF0EAA" w:rsidRPr="00681ED8" w14:paraId="2310EC6E" w14:textId="77777777" w:rsidTr="00791456">
        <w:trPr>
          <w:trHeight w:val="289"/>
        </w:trPr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E28789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b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Ukupno: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7660EB" w14:textId="4BD3527E" w:rsidR="00BF0EAA" w:rsidRPr="00681ED8" w:rsidRDefault="00E758F3" w:rsidP="00BF0EAA">
            <w:pPr>
              <w:jc w:val="right"/>
              <w:rPr>
                <w:rFonts w:ascii="Arial" w:hAnsi="Arial" w:cs="Arial"/>
                <w:b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hr-HR" w:eastAsia="hr-HR"/>
              </w:rPr>
              <w:t>930.283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710285" w14:textId="39C31635" w:rsidR="00BF0EAA" w:rsidRPr="00681ED8" w:rsidRDefault="00E758F3" w:rsidP="00BF0EAA">
            <w:pPr>
              <w:jc w:val="right"/>
              <w:rPr>
                <w:rFonts w:ascii="Arial" w:hAnsi="Arial" w:cs="Arial"/>
                <w:b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hr-HR" w:eastAsia="hr-HR"/>
              </w:rPr>
              <w:t>993.800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7A7892" w14:textId="54EDBFB9" w:rsidR="00BF0EAA" w:rsidRPr="00681ED8" w:rsidRDefault="00E758F3" w:rsidP="00681ED8">
            <w:pPr>
              <w:jc w:val="right"/>
              <w:rPr>
                <w:rFonts w:ascii="Arial" w:hAnsi="Arial" w:cs="Arial"/>
                <w:b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hr-HR" w:eastAsia="hr-HR"/>
              </w:rPr>
              <w:t>1.004.100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701AC1" w14:textId="78FDDE7A" w:rsidR="00BF0EAA" w:rsidRPr="00681ED8" w:rsidRDefault="00E758F3" w:rsidP="00681ED8">
            <w:pPr>
              <w:jc w:val="right"/>
              <w:rPr>
                <w:rFonts w:ascii="Arial" w:hAnsi="Arial" w:cs="Arial"/>
                <w:b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hr-HR" w:eastAsia="hr-HR"/>
              </w:rPr>
              <w:t>1.004.100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BF5447" w14:textId="2719EB6E" w:rsidR="00BF0EAA" w:rsidRPr="00681ED8" w:rsidRDefault="00E758F3" w:rsidP="00681ED8">
            <w:pPr>
              <w:jc w:val="right"/>
              <w:rPr>
                <w:rFonts w:ascii="Arial" w:hAnsi="Arial" w:cs="Arial"/>
                <w:b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hr-HR" w:eastAsia="hr-HR"/>
              </w:rPr>
              <w:t>1.004.100</w:t>
            </w:r>
          </w:p>
        </w:tc>
      </w:tr>
    </w:tbl>
    <w:p w14:paraId="5B4AFA1F" w14:textId="77777777" w:rsidR="00883B45" w:rsidRPr="00681ED8" w:rsidRDefault="00883B45" w:rsidP="00883B45">
      <w:pPr>
        <w:spacing w:after="200"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tbl>
      <w:tblPr>
        <w:tblW w:w="1393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936"/>
      </w:tblGrid>
      <w:tr w:rsidR="00BF0EAA" w:rsidRPr="00681ED8" w14:paraId="19F22A62" w14:textId="77777777" w:rsidTr="00BF0EAA">
        <w:trPr>
          <w:trHeight w:val="300"/>
        </w:trPr>
        <w:tc>
          <w:tcPr>
            <w:tcW w:w="1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6002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b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Aktivnost: Redovna djelatnost ustanova kulture</w:t>
            </w:r>
          </w:p>
        </w:tc>
      </w:tr>
      <w:tr w:rsidR="00BF0EAA" w:rsidRPr="00681ED8" w14:paraId="065D7976" w14:textId="77777777" w:rsidTr="00BF0EAA">
        <w:trPr>
          <w:trHeight w:val="1125"/>
        </w:trPr>
        <w:tc>
          <w:tcPr>
            <w:tcW w:w="1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0BC87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Aktivnost redovne djelatnosti KAZALIŠTA VIROVITICA odnosi se na realizaciju premijernih i repriznih predstava, te gostovanja u Republici Hrvatskoj i inozemstvu, kao i sudjelovanje na domaćim i inozemnim festivalima uz korištenje vlastitih resursa i matične dvorane. To podrazumijeva troškove i održavanje hladnog pogona, kao i troškove ljudskih resursa.</w:t>
            </w:r>
          </w:p>
        </w:tc>
      </w:tr>
    </w:tbl>
    <w:p w14:paraId="4B09656E" w14:textId="77777777" w:rsidR="00883B45" w:rsidRPr="00681ED8" w:rsidRDefault="00883B45" w:rsidP="00883B45">
      <w:pPr>
        <w:spacing w:after="200" w:line="276" w:lineRule="auto"/>
        <w:rPr>
          <w:rFonts w:ascii="Arial" w:eastAsia="Calibri" w:hAnsi="Arial" w:cs="Arial"/>
          <w:color w:val="000000" w:themeColor="text1"/>
          <w:sz w:val="22"/>
          <w:szCs w:val="22"/>
        </w:rPr>
      </w:pPr>
    </w:p>
    <w:p w14:paraId="42850454" w14:textId="77777777" w:rsidR="00883B45" w:rsidRPr="00681ED8" w:rsidRDefault="00883B45" w:rsidP="00883B45">
      <w:pPr>
        <w:numPr>
          <w:ilvl w:val="0"/>
          <w:numId w:val="4"/>
        </w:num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Pokazatelji rezultata:</w:t>
      </w:r>
    </w:p>
    <w:tbl>
      <w:tblPr>
        <w:tblW w:w="1386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203"/>
        <w:gridCol w:w="2178"/>
        <w:gridCol w:w="2298"/>
        <w:gridCol w:w="2060"/>
        <w:gridCol w:w="1578"/>
        <w:gridCol w:w="1691"/>
        <w:gridCol w:w="1861"/>
      </w:tblGrid>
      <w:tr w:rsidR="00BF0EAA" w:rsidRPr="00681ED8" w14:paraId="68CD6841" w14:textId="77777777" w:rsidTr="00BF0EAA">
        <w:trPr>
          <w:trHeight w:val="573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3DC6B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Pokazatelj</w:t>
            </w:r>
          </w:p>
          <w:p w14:paraId="232B9671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rezultata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72EE9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Definicija pokazatelja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0F93E3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Jedinica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92CE0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Polazna vrijednost</w:t>
            </w:r>
          </w:p>
          <w:p w14:paraId="472B7D2B" w14:textId="782AA695" w:rsidR="00BF0EAA" w:rsidRPr="00681ED8" w:rsidRDefault="00BF0EAA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B4C2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Ciljana vrijednost</w:t>
            </w:r>
          </w:p>
          <w:p w14:paraId="0DBC6406" w14:textId="671DB547" w:rsidR="00BF0EAA" w:rsidRPr="00681ED8" w:rsidRDefault="00BF0EAA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60317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Ciljana vrijednost</w:t>
            </w:r>
          </w:p>
          <w:p w14:paraId="71C132B7" w14:textId="64D57D78" w:rsidR="00BF0EAA" w:rsidRPr="00681ED8" w:rsidRDefault="00BF0EAA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C37A83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 vrijednost</w:t>
            </w:r>
          </w:p>
          <w:p w14:paraId="353FB9F3" w14:textId="1A577AA1" w:rsidR="00BF0EAA" w:rsidRPr="00681ED8" w:rsidRDefault="00BF0EAA" w:rsidP="00855498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E758F3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</w:tr>
      <w:tr w:rsidR="00883B45" w:rsidRPr="00681ED8" w14:paraId="093D47C9" w14:textId="77777777" w:rsidTr="00BF0EAA">
        <w:trPr>
          <w:trHeight w:val="286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582AC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gostovanja u RH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2BA07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Gostovanjima predstava omogućava se stanovnicima drugih mjesta i gradova konzumiranje kazališnih predstava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78B90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gostovanja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31F82B" w14:textId="4724B105" w:rsidR="00883B45" w:rsidRPr="00681ED8" w:rsidRDefault="00A67E97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50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A4FD5" w14:textId="7514254F" w:rsidR="00883B45" w:rsidRPr="00681ED8" w:rsidRDefault="00A67E97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60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A5596D" w14:textId="0AF890A3" w:rsidR="00883B45" w:rsidRPr="00681ED8" w:rsidRDefault="00A67E97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  <w:r w:rsidR="00A20DB0"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4632B" w14:textId="083C3ABB" w:rsidR="00883B45" w:rsidRPr="00681ED8" w:rsidRDefault="00A67E97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  <w:r w:rsidR="00A20DB0"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0</w:t>
            </w:r>
          </w:p>
        </w:tc>
      </w:tr>
      <w:tr w:rsidR="00883B45" w:rsidRPr="00681ED8" w14:paraId="2F3E31F3" w14:textId="77777777" w:rsidTr="00BF0EAA">
        <w:trPr>
          <w:trHeight w:val="286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79CD3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gostovanja u inozemstvu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803F9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Gostovanjima predstava promovira se kulturni život i predstave u 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lastRenderedPageBreak/>
              <w:t>međunarodnim okvirima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D3F94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lastRenderedPageBreak/>
              <w:t>Broj gostovanja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CB542" w14:textId="35FB2987" w:rsidR="00883B45" w:rsidRPr="00681ED8" w:rsidRDefault="00A67E97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926A11" w14:textId="6E19F4CE" w:rsidR="00883B45" w:rsidRPr="00681ED8" w:rsidRDefault="00A67E97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BC46C" w14:textId="248E891A" w:rsidR="00883B45" w:rsidRPr="00681ED8" w:rsidRDefault="00A67E97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B508F" w14:textId="355CA394" w:rsidR="00883B45" w:rsidRPr="00681ED8" w:rsidRDefault="0004461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</w:p>
        </w:tc>
      </w:tr>
      <w:tr w:rsidR="00883B45" w:rsidRPr="00681ED8" w14:paraId="6416540A" w14:textId="77777777" w:rsidTr="00BF0EAA">
        <w:trPr>
          <w:trHeight w:val="286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F135E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priredbi i raznih drugih događanja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6B9B0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Suradnja sa različitim gradskim ustanovama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EE8C26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događaja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8374E9" w14:textId="01BE0C53" w:rsidR="00883B45" w:rsidRPr="00681ED8" w:rsidRDefault="0004461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16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8BFBA" w14:textId="77777777" w:rsidR="00883B45" w:rsidRPr="00681ED8" w:rsidRDefault="00A20DB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16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FF514" w14:textId="4640ECFD" w:rsidR="00883B45" w:rsidRPr="00681ED8" w:rsidRDefault="0004461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18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9B4B4" w14:textId="77777777" w:rsidR="00883B45" w:rsidRPr="00681ED8" w:rsidRDefault="00A20DB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</w:t>
            </w:r>
          </w:p>
        </w:tc>
      </w:tr>
    </w:tbl>
    <w:p w14:paraId="47A2E26B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p w14:paraId="4ED4F418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Cilj:</w:t>
      </w:r>
    </w:p>
    <w:p w14:paraId="5AA512A9" w14:textId="77777777" w:rsidR="00BF0EAA" w:rsidRPr="00681ED8" w:rsidRDefault="00883B45" w:rsidP="00BF0EAA">
      <w:pPr>
        <w:spacing w:after="200" w:line="276" w:lineRule="auto"/>
        <w:jc w:val="both"/>
        <w:rPr>
          <w:rFonts w:ascii="Arial" w:hAnsi="Arial" w:cs="Arial"/>
          <w:color w:val="000000" w:themeColor="text1"/>
          <w:sz w:val="22"/>
          <w:szCs w:val="22"/>
          <w:lang w:val="hr-HR" w:eastAsia="hr-HR"/>
        </w:rPr>
      </w:pPr>
      <w:r w:rsidRPr="00681ED8">
        <w:rPr>
          <w:rFonts w:ascii="Arial" w:hAnsi="Arial" w:cs="Arial"/>
          <w:color w:val="000000" w:themeColor="text1"/>
          <w:sz w:val="22"/>
          <w:szCs w:val="22"/>
          <w:lang w:val="hr-HR" w:eastAsia="hr-HR"/>
        </w:rPr>
        <w:t>Cilj programa je zadovoljavanje kulturnih potreba Grada Virovitice, te stalno povećavanje standarda kako kazališnih predstava tako i ljudskih resursa koji sudjeluju u provedbi samih programa</w:t>
      </w:r>
    </w:p>
    <w:tbl>
      <w:tblPr>
        <w:tblW w:w="1408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4086"/>
      </w:tblGrid>
      <w:tr w:rsidR="00BF0EAA" w:rsidRPr="00681ED8" w14:paraId="1C7E53D7" w14:textId="77777777" w:rsidTr="00BF0EAA">
        <w:trPr>
          <w:trHeight w:val="214"/>
        </w:trPr>
        <w:tc>
          <w:tcPr>
            <w:tcW w:w="1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9C45A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b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Aktivnost: Kazališne predstave</w:t>
            </w:r>
          </w:p>
        </w:tc>
      </w:tr>
      <w:tr w:rsidR="00BF0EAA" w:rsidRPr="00681ED8" w14:paraId="35E38342" w14:textId="77777777" w:rsidTr="00BF0EAA">
        <w:trPr>
          <w:trHeight w:val="799"/>
        </w:trPr>
        <w:tc>
          <w:tcPr>
            <w:tcW w:w="14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319DA" w14:textId="77777777" w:rsidR="00883B45" w:rsidRPr="00681ED8" w:rsidRDefault="00883B45" w:rsidP="007502F6">
            <w:pPr>
              <w:spacing w:after="160" w:line="259" w:lineRule="auto"/>
              <w:jc w:val="both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U skladu sa Statutom Kazališta Virovitica temeljna djelatnost ustanove je pripremanje, organizacija te  javno izvođenje dramskih, glazbeno scenskih, lutkarskih i drugih scenskih djela te sudjelovanje u širenju scenske i glazbene kulture, organiziranje prigodnih programa, kazališnih festivala i raznih drugih gradskih smotri, te suradnja između gradskih i  županijskih ustanova. Kazalište Virovitica predstave dijeli na predstave za odrasle i predstave za djecu i mlade. Pod programom: kazališne predstave podrazumijevamo iskorištavanje vlastitih ljudskih resursa te suradnja s najkvalitetnijim vanjskim suradnicima. Isto tako program podrazumijeva i optimalno korištenje postojećih tehničkih resursa u produkciji predstava.</w:t>
            </w:r>
          </w:p>
        </w:tc>
      </w:tr>
      <w:tr w:rsidR="00883B45" w:rsidRPr="00681ED8" w14:paraId="545A642D" w14:textId="77777777" w:rsidTr="00BF0EAA">
        <w:trPr>
          <w:trHeight w:val="1173"/>
        </w:trPr>
        <w:tc>
          <w:tcPr>
            <w:tcW w:w="14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F4441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eastAsia="hr-HR"/>
              </w:rPr>
            </w:pPr>
          </w:p>
        </w:tc>
      </w:tr>
    </w:tbl>
    <w:p w14:paraId="2AC20836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b/>
          <w:color w:val="000000" w:themeColor="text1"/>
          <w:sz w:val="22"/>
          <w:szCs w:val="22"/>
          <w:u w:val="single"/>
          <w:lang w:val="hr-HR"/>
        </w:rPr>
      </w:pPr>
    </w:p>
    <w:p w14:paraId="70C1CEBD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b/>
          <w:color w:val="000000" w:themeColor="text1"/>
          <w:sz w:val="22"/>
          <w:szCs w:val="22"/>
          <w:u w:val="single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u w:val="single"/>
          <w:lang w:val="hr-HR"/>
        </w:rPr>
        <w:t>Premijerni program:</w:t>
      </w:r>
    </w:p>
    <w:p w14:paraId="1FAB2176" w14:textId="4B162864" w:rsidR="00E758F3" w:rsidRPr="00E758F3" w:rsidRDefault="00977757" w:rsidP="00E758F3">
      <w:pPr>
        <w:widowControl w:val="0"/>
        <w:suppressAutoHyphens/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ab/>
      </w:r>
    </w:p>
    <w:p w14:paraId="5C5B8045" w14:textId="032F5D2D" w:rsidR="00E758F3" w:rsidRPr="00E758F3" w:rsidRDefault="00E758F3" w:rsidP="00E758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Arial" w:eastAsia="Calibri" w:hAnsi="Arial" w:cs="Arial"/>
          <w:b/>
          <w:bCs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b/>
          <w:bCs/>
          <w:color w:val="000000" w:themeColor="text1"/>
          <w:sz w:val="22"/>
          <w:szCs w:val="22"/>
          <w:lang w:val="hr-HR"/>
        </w:rPr>
        <w:t xml:space="preserve">Anton </w:t>
      </w:r>
      <w:proofErr w:type="spellStart"/>
      <w:r w:rsidRPr="00E758F3">
        <w:rPr>
          <w:rFonts w:ascii="Arial" w:eastAsia="Calibri" w:hAnsi="Arial" w:cs="Arial"/>
          <w:b/>
          <w:bCs/>
          <w:color w:val="000000" w:themeColor="text1"/>
          <w:sz w:val="22"/>
          <w:szCs w:val="22"/>
          <w:lang w:val="hr-HR"/>
        </w:rPr>
        <w:t>Pavlovič</w:t>
      </w:r>
      <w:proofErr w:type="spellEnd"/>
      <w:r w:rsidRPr="00E758F3">
        <w:rPr>
          <w:rFonts w:ascii="Arial" w:eastAsia="Calibri" w:hAnsi="Arial" w:cs="Arial"/>
          <w:b/>
          <w:bCs/>
          <w:color w:val="000000" w:themeColor="text1"/>
          <w:sz w:val="22"/>
          <w:szCs w:val="22"/>
          <w:lang w:val="hr-HR"/>
        </w:rPr>
        <w:t xml:space="preserve"> Čehov, Ujak Vanja</w:t>
      </w:r>
    </w:p>
    <w:p w14:paraId="3D54BB65" w14:textId="77777777" w:rsidR="00E758F3" w:rsidRPr="00E758F3" w:rsidRDefault="00E758F3" w:rsidP="00E758F3">
      <w:pPr>
        <w:widowControl w:val="0"/>
        <w:suppressAutoHyphens/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</w:p>
    <w:p w14:paraId="76A5F3D8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proofErr w:type="spellStart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Čehovljeve</w:t>
      </w:r>
      <w:proofErr w:type="spellEnd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drame karakteristične su po tome što se bave univerzalnim ljudskim iskustvom</w:t>
      </w:r>
    </w:p>
    <w:p w14:paraId="5788A3B9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fokusirajući se na psihološka previranja likova u vremenima koja su obilježena promjenama i</w:t>
      </w:r>
    </w:p>
    <w:p w14:paraId="2FFDCC98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turbulencijama na društveno – političkom planu. Na tom tragu, Ujak Vanja je komad koji u svom</w:t>
      </w:r>
    </w:p>
    <w:p w14:paraId="369EBBA3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realističkom prosedeu stvara potentnu dinamiku između potisnutog i prenaglašenog. U prikazu</w:t>
      </w:r>
    </w:p>
    <w:p w14:paraId="02911C95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naizgled </w:t>
      </w:r>
      <w:proofErr w:type="spellStart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savakodnevnog</w:t>
      </w:r>
      <w:proofErr w:type="spellEnd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života, Čehov u svojoj drami </w:t>
      </w:r>
      <w:proofErr w:type="spellStart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uspjeva</w:t>
      </w:r>
      <w:proofErr w:type="spellEnd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progovoriti o ljudima koji su zarobljeni</w:t>
      </w:r>
    </w:p>
    <w:p w14:paraId="140234BB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u vlastitim promašenim životima, o neuzvraćenim ljubavima, izgubljenim idealima i frustraciji zbog</w:t>
      </w:r>
    </w:p>
    <w:p w14:paraId="33ADB10B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društvene nepravde. </w:t>
      </w:r>
      <w:proofErr w:type="spellStart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Čehovljevi</w:t>
      </w:r>
      <w:proofErr w:type="spellEnd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likovi u Ujaku Vanji žive na seoskom imanju, u monotoniji</w:t>
      </w:r>
    </w:p>
    <w:p w14:paraId="296DCBF0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lastRenderedPageBreak/>
        <w:t>svakodnevice, uz zemlju i prirodu – dakle, možemo govoriti o ambijentu koji rezonira sa slikom</w:t>
      </w:r>
    </w:p>
    <w:p w14:paraId="743580F7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Slavonije kakva nam se najčešće prikazuje. Ovdje dakle govorimo o regiji na koju je velikog traga</w:t>
      </w:r>
    </w:p>
    <w:p w14:paraId="43A16836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ostavilo iseljavanje stanovništva, gdje se teško oteti pesimizmu kada se gleda u budućnost i gdje</w:t>
      </w:r>
    </w:p>
    <w:p w14:paraId="2227A96C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kulturni i društveni život već godinama slabi.</w:t>
      </w:r>
    </w:p>
    <w:p w14:paraId="669B6AD9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U takvom kontekstu </w:t>
      </w:r>
      <w:proofErr w:type="spellStart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Čehovljevi</w:t>
      </w:r>
      <w:proofErr w:type="spellEnd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likovi odzvanjaju gotovo dokumentarno: U Ujaku Vanji ljudi ne</w:t>
      </w:r>
    </w:p>
    <w:p w14:paraId="735F0622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poduzimaju velike korake – oni izražavaju želje, tuguju, žale se i sanjaju, ali rijetko mijenjaju svoj život</w:t>
      </w:r>
    </w:p>
    <w:p w14:paraId="1F7B377F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te zapravo stoje na mjestu dok vrijeme prolazi. Vanja i Sonja utjelovljuju to iskustvo promašenosti, ali</w:t>
      </w:r>
    </w:p>
    <w:p w14:paraId="550CC167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i uporne nade; </w:t>
      </w:r>
      <w:proofErr w:type="spellStart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Astrov</w:t>
      </w:r>
      <w:proofErr w:type="spellEnd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kroz svoju brigu o uništavanju šuma i nemaru prema budućim generacijama</w:t>
      </w:r>
    </w:p>
    <w:p w14:paraId="65646415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daje ekološku dimenziju priči koja je danas izrazito relevantna, a Jelena i </w:t>
      </w:r>
      <w:proofErr w:type="spellStart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Serebrjakov</w:t>
      </w:r>
      <w:proofErr w:type="spellEnd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prokazuju</w:t>
      </w:r>
    </w:p>
    <w:p w14:paraId="57606766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besmisao statusa i hijerarhije koji počivaju na uvriježenim društvenim vrijednostima kojima je možda</w:t>
      </w:r>
    </w:p>
    <w:p w14:paraId="286B91DE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istekao rok trajanja.</w:t>
      </w:r>
    </w:p>
    <w:p w14:paraId="41C7B502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Na emocionalnoj razini drama donosi priče o promašenim životima i neuzvraćenim ljubavima. Ta</w:t>
      </w:r>
    </w:p>
    <w:p w14:paraId="2577F2E2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iskustva nisu vezana ni uz vrijeme ni uz prostor, no u manjim sredinama, gdje je perspektiva često</w:t>
      </w:r>
    </w:p>
    <w:p w14:paraId="05AD83D3" w14:textId="77777777" w:rsidR="00E758F3" w:rsidRPr="00E758F3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ograničena i gdje ljudi osjećaju da su oni „ostali“ dok drugi odlaze, </w:t>
      </w:r>
      <w:proofErr w:type="spellStart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Čehovljev</w:t>
      </w:r>
      <w:proofErr w:type="spellEnd"/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svijet postaje još</w:t>
      </w:r>
    </w:p>
    <w:p w14:paraId="5BAAF5C2" w14:textId="6CA6E036" w:rsidR="00883B45" w:rsidRDefault="00E758F3" w:rsidP="00E758F3">
      <w:pPr>
        <w:widowControl w:val="0"/>
        <w:suppressAutoHyphens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E758F3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prisutniji i bolnije prepoznatljiv. Ujaka Vanju će na virovitičke daske postaviti Vanja Jovanović.</w:t>
      </w:r>
    </w:p>
    <w:p w14:paraId="30E2BBDF" w14:textId="77777777" w:rsidR="00E758F3" w:rsidRPr="00681ED8" w:rsidRDefault="00E758F3" w:rsidP="00E758F3">
      <w:pPr>
        <w:widowControl w:val="0"/>
        <w:suppressAutoHyphens/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D11DC" w:rsidRPr="00AD11DC" w14:paraId="19FE5966" w14:textId="77777777">
        <w:tc>
          <w:tcPr>
            <w:tcW w:w="13948" w:type="dxa"/>
          </w:tcPr>
          <w:p w14:paraId="5B990FC2" w14:textId="77777777" w:rsidR="00AD11DC" w:rsidRPr="00AD11DC" w:rsidRDefault="00AD11DC" w:rsidP="00BF0430">
            <w:pPr>
              <w:jc w:val="both"/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</w:pPr>
            <w:proofErr w:type="spellStart"/>
            <w:r w:rsidRPr="00AD11DC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Shari</w:t>
            </w:r>
            <w:proofErr w:type="spellEnd"/>
            <w:r w:rsidRPr="00AD11DC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 xml:space="preserve"> O </w:t>
            </w:r>
            <w:proofErr w:type="spellStart"/>
            <w:r w:rsidRPr="00AD11DC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Horvath</w:t>
            </w:r>
            <w:proofErr w:type="spellEnd"/>
            <w:r w:rsidRPr="00AD11DC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, Ludi svijet</w:t>
            </w:r>
          </w:p>
        </w:tc>
      </w:tr>
    </w:tbl>
    <w:p w14:paraId="7C6FA14B" w14:textId="77777777" w:rsidR="00AD11DC" w:rsidRDefault="00AD11DC" w:rsidP="00AD11DC">
      <w:pPr>
        <w:jc w:val="both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684E53B7" w14:textId="54347B6B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Dramski tekst Ludi svijet braće Marx ili njujorško sunce farsični je komad o izmišljenoj povijesti</w:t>
      </w:r>
    </w:p>
    <w:p w14:paraId="1FEE77A9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poznate obitelji Marx koja je bila jedna od važnijih faktora stvaranja američke zabavne industrije s</w:t>
      </w:r>
    </w:p>
    <w:p w14:paraId="1A71629E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kraja 19. stoljeća i uoči prvog svjetskog rata. Obitelj Marx prolazi kroz gotovo sve segmente klasičnog</w:t>
      </w:r>
    </w:p>
    <w:p w14:paraId="0AE1012C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Američkog sna – od siromašne imigracije do zvijezda popularne kulture, a zatim arhetipski i prema</w:t>
      </w:r>
    </w:p>
    <w:p w14:paraId="74F6AA2E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obiteljskim dinamikama izazvanim svim tim silnim oscilacijama. Ovaj komad pruža jedinstvenu priliku</w:t>
      </w:r>
    </w:p>
    <w:p w14:paraId="35EBA591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povlačenja paralele suvremenog svijeta početka ovog stoljeća sa stotinu godina starom velesilom s</w:t>
      </w:r>
    </w:p>
    <w:p w14:paraId="2C3B7315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</w:p>
    <w:p w14:paraId="7FBACA70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početka prošlog stoljeća kada je tek u svom nastanku. Ovaj komad, pogotovo njegova groteskna i</w:t>
      </w:r>
    </w:p>
    <w:p w14:paraId="3BF51469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burleskna priroda, otvara intrigantan prostor društvene kritike kakav samo komedija može otvoriti, a</w:t>
      </w:r>
    </w:p>
    <w:p w14:paraId="441CE55F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u tome mu uvelike može pomoći i pop kulturalni značaj braće Marx, koji na našim prostorima i nisu</w:t>
      </w:r>
    </w:p>
    <w:p w14:paraId="23985690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postali toliko popularni – ali mogu pružiti brod ili vozilo koje nas može provoditi kroz općepoznatu</w:t>
      </w:r>
    </w:p>
    <w:p w14:paraId="263D9F1E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američku kulturu i povijest (Kip slobode, imigracija, talijanska kuhinja, Coca-cola, </w:t>
      </w:r>
      <w:proofErr w:type="spellStart"/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Lincolnov</w:t>
      </w:r>
      <w:proofErr w:type="spellEnd"/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ubojica,</w:t>
      </w:r>
    </w:p>
    <w:p w14:paraId="250DFC58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KKK, Al </w:t>
      </w:r>
      <w:proofErr w:type="spellStart"/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Capone</w:t>
      </w:r>
      <w:proofErr w:type="spellEnd"/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, prohibicija, sufražetkinje…)U tom kontekstu važno je napomenuti da su braća Marx u</w:t>
      </w:r>
    </w:p>
    <w:p w14:paraId="24968986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svojoj suštini emulacija arhetipova </w:t>
      </w:r>
      <w:proofErr w:type="spellStart"/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Comedie</w:t>
      </w:r>
      <w:proofErr w:type="spellEnd"/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del Arte i da prepoznatljivost njihove komedije može</w:t>
      </w:r>
    </w:p>
    <w:p w14:paraId="3E268D15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komunicirati s publikom bez obzira na eventualno ne poznavanje njihova djela – za to je potrebno</w:t>
      </w:r>
    </w:p>
    <w:p w14:paraId="67FF2955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obratiti pažnju na ekspoziciju njih samih kao glavnih likova.</w:t>
      </w:r>
    </w:p>
    <w:p w14:paraId="42E17F64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Ludi svijet braće Marx ili njujorško sunce ludi je svijet koji i danas živimo, prepun je apsurda i tiče nas</w:t>
      </w:r>
    </w:p>
    <w:p w14:paraId="5FE0ED2D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lastRenderedPageBreak/>
        <w:t>se daleko više nego što se to na prvi pogled može učiniti. Geneza njihova svijeta geneza je i naše</w:t>
      </w:r>
    </w:p>
    <w:p w14:paraId="52F7CCFC" w14:textId="77777777" w:rsidR="00AD11DC" w:rsidRPr="00AD11DC" w:rsidRDefault="00AD11DC" w:rsidP="00AD11DC">
      <w:pPr>
        <w:jc w:val="both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stvarnosti koju gledamo kada upalimo TV, izađemo na Internet ili otvorimo novine. Predstavu o braći</w:t>
      </w:r>
    </w:p>
    <w:p w14:paraId="2B42D5F4" w14:textId="077FC022" w:rsidR="00883B45" w:rsidRPr="00681ED8" w:rsidRDefault="00AD11DC" w:rsidP="00AD11DC">
      <w:pPr>
        <w:jc w:val="both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Marx na scenu virovitičkog kazališta postavit će Dražen Krešić.</w:t>
      </w:r>
    </w:p>
    <w:p w14:paraId="3E16C9E8" w14:textId="77777777" w:rsidR="00883B45" w:rsidRPr="00681ED8" w:rsidRDefault="00883B45" w:rsidP="00883B45">
      <w:pPr>
        <w:jc w:val="both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0B4CA213" w14:textId="77777777" w:rsidR="00883B45" w:rsidRPr="00681ED8" w:rsidRDefault="00883B45" w:rsidP="00883B45">
      <w:pPr>
        <w:jc w:val="both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D11DC" w:rsidRPr="00AD11DC" w14:paraId="0ABC063B" w14:textId="77777777">
        <w:tc>
          <w:tcPr>
            <w:tcW w:w="13948" w:type="dxa"/>
          </w:tcPr>
          <w:p w14:paraId="5C502C30" w14:textId="77777777" w:rsidR="00AD11DC" w:rsidRPr="00AD11DC" w:rsidRDefault="00AD11DC" w:rsidP="00405B4D">
            <w:pPr>
              <w:widowControl w:val="0"/>
              <w:suppressAutoHyphens/>
              <w:jc w:val="both"/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shd w:val="clear" w:color="auto" w:fill="FFFFFF"/>
                <w:lang w:val="hr-HR"/>
              </w:rPr>
            </w:pPr>
            <w:r w:rsidRPr="00AD11DC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shd w:val="clear" w:color="auto" w:fill="FFFFFF"/>
                <w:lang w:val="hr-HR"/>
              </w:rPr>
              <w:t>Ivor Martinić, Moj sin samo malo sporije hoda</w:t>
            </w:r>
          </w:p>
        </w:tc>
      </w:tr>
      <w:tr w:rsidR="00AD11DC" w:rsidRPr="00AD11DC" w14:paraId="5DF4E426" w14:textId="77777777">
        <w:tc>
          <w:tcPr>
            <w:tcW w:w="13948" w:type="dxa"/>
          </w:tcPr>
          <w:p w14:paraId="6A47C246" w14:textId="77777777" w:rsidR="00AD11DC" w:rsidRPr="00AD11DC" w:rsidRDefault="00AD11DC" w:rsidP="00405B4D">
            <w:pPr>
              <w:widowControl w:val="0"/>
              <w:suppressAutoHyphens/>
              <w:jc w:val="both"/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shd w:val="clear" w:color="auto" w:fill="FFFFFF"/>
                <w:lang w:val="hr-HR"/>
              </w:rPr>
            </w:pPr>
            <w:r w:rsidRPr="00AD11DC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shd w:val="clear" w:color="auto" w:fill="FFFFFF"/>
                <w:lang w:val="hr-HR"/>
              </w:rPr>
              <w:t>- Predstava nastaje kao suradnja između Kazališta Virovitica i Kazališta Marina Držića</w:t>
            </w:r>
          </w:p>
        </w:tc>
      </w:tr>
    </w:tbl>
    <w:p w14:paraId="1B296447" w14:textId="3B0C78C6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Predstava prati jedan dan u obitelji gospođe Mije koja nastoji sinu organizirati proslavu 25.</w:t>
      </w:r>
    </w:p>
    <w:p w14:paraId="1DF8C6EB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rođendana. Mama će napraviti tortu, tata će kupiti poklon, baka i sestra će pomoći mami, doći će i</w:t>
      </w:r>
    </w:p>
    <w:p w14:paraId="6BF3F804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tetka i tetak, a sin će biti najsretniji na toj proslavi. Poslije će otići sa prijateljima da proslavi dvadeset</w:t>
      </w:r>
    </w:p>
    <w:p w14:paraId="097E98B5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i peti baš onako kako on želi. Tata će zagrliti mamu i svi će mirno zaspati. U tom snu će mama sanjati</w:t>
      </w:r>
    </w:p>
    <w:p w14:paraId="58B516EB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da je rođendanski dan prošao tako lako i da njen sin hoda. A mi taj san nećemo gledati. Branko ne</w:t>
      </w:r>
    </w:p>
    <w:p w14:paraId="363D13EE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hoda i nikad neće prohodati, i to je tako. Prilično jednostavno. I nije problem što on ne hoda, nego</w:t>
      </w:r>
    </w:p>
    <w:p w14:paraId="60327424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emotivno prihvaćanje te činjenice. U tim obrisima stana koje vidimo na sceni, događa se život, onaj</w:t>
      </w:r>
    </w:p>
    <w:p w14:paraId="0A9E6B63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kojemu i mi najčešće prisustvujemo. Nisu sve obitelji sretne. Nisu sve ni nesretne. Sve su i sretne i</w:t>
      </w:r>
    </w:p>
    <w:p w14:paraId="7A8A746D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nesretne. I u tom nastojanju da život pretvore u nešto lijepo sa okolnostima kakve jesu, gledamo</w:t>
      </w:r>
    </w:p>
    <w:p w14:paraId="2CA17408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likove koje jako brzo zavolimo, upravo zbog toga jer su nam bliski i istiniti.</w:t>
      </w:r>
    </w:p>
    <w:p w14:paraId="48ED2941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Ovo je prva zajednička suradnja u obliku koprodukcije između Kazališta Marina Držića i Kazališta</w:t>
      </w:r>
    </w:p>
    <w:p w14:paraId="267D405E" w14:textId="4D546DFE" w:rsidR="00883B45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 xml:space="preserve">Virovitica. Predstavu će na scenu postaviti Paolo </w:t>
      </w:r>
      <w:proofErr w:type="spellStart"/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Tišljarić</w:t>
      </w:r>
      <w:proofErr w:type="spellEnd"/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.</w:t>
      </w:r>
    </w:p>
    <w:p w14:paraId="6F86D8C8" w14:textId="77777777" w:rsidR="00AD11DC" w:rsidRPr="00AD11DC" w:rsidRDefault="00AD11DC" w:rsidP="00AD11DC">
      <w:pPr>
        <w:widowControl w:val="0"/>
        <w:suppressAutoHyphens/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</w:p>
    <w:p w14:paraId="5041108F" w14:textId="4A1A7588" w:rsidR="00AD11DC" w:rsidRPr="00AD11DC" w:rsidRDefault="00AD11DC" w:rsidP="00883B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Arial" w:eastAsia="Calibri" w:hAnsi="Arial" w:cs="Arial"/>
          <w:b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/>
          <w:bCs/>
          <w:color w:val="000000" w:themeColor="text1"/>
          <w:sz w:val="22"/>
          <w:szCs w:val="22"/>
          <w:lang w:val="hr-HR"/>
        </w:rPr>
        <w:t xml:space="preserve">Branko </w:t>
      </w:r>
      <w:proofErr w:type="spellStart"/>
      <w:r w:rsidRPr="00AD11DC">
        <w:rPr>
          <w:rFonts w:ascii="Arial" w:eastAsia="Calibri" w:hAnsi="Arial" w:cs="Arial"/>
          <w:b/>
          <w:bCs/>
          <w:color w:val="000000" w:themeColor="text1"/>
          <w:sz w:val="22"/>
          <w:szCs w:val="22"/>
          <w:lang w:val="hr-HR"/>
        </w:rPr>
        <w:t>Ćopić</w:t>
      </w:r>
      <w:proofErr w:type="spellEnd"/>
      <w:r w:rsidRPr="00AD11DC">
        <w:rPr>
          <w:rFonts w:ascii="Arial" w:eastAsia="Calibri" w:hAnsi="Arial" w:cs="Arial"/>
          <w:b/>
          <w:bCs/>
          <w:color w:val="000000" w:themeColor="text1"/>
          <w:sz w:val="22"/>
          <w:szCs w:val="22"/>
          <w:lang w:val="hr-HR"/>
        </w:rPr>
        <w:t>, Ježeva kućica</w:t>
      </w:r>
    </w:p>
    <w:p w14:paraId="4E11D2C8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O Ježevoj kućici znamo svi sve. Čitali smo je, slušali smo je i gledali smo je. Ove sezone Kazalište</w:t>
      </w:r>
    </w:p>
    <w:p w14:paraId="1CD02590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Virovitica planira napraviti jednu lutkarsku predstavu koja bi ponovno dala mogućnost i novijim</w:t>
      </w:r>
    </w:p>
    <w:p w14:paraId="783DD628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generacijama da se upoznaju s alegorijom i magijom legendarnog teksta. Ova vječna priča o</w:t>
      </w:r>
    </w:p>
    <w:p w14:paraId="774DBC5B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zajedništvu i suočavanju s opasnošću ostvarila bi ponovno puni potencijal upravo pred virovitičkom</w:t>
      </w:r>
    </w:p>
    <w:p w14:paraId="7C3FEAC3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najmlađom publikom. Planirana predstava ne bi bila samo zabava, već bi djeca na primjeru shvatila</w:t>
      </w:r>
    </w:p>
    <w:p w14:paraId="3B1E36D9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što su to prijateljstvo i hrabrost, te kako se savladavaju prepreke. Ježeva kućica nije samo priča o</w:t>
      </w:r>
    </w:p>
    <w:p w14:paraId="112AEDFD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tome kako su mali pobijedili velikog, već je to pokazatelj kako se strah nadjačava zajedništvom.</w:t>
      </w:r>
    </w:p>
    <w:p w14:paraId="36F8BD81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Nadamo se da će i ove novije generacije imati priliku u virovitičkom kazalištu vidjeti jedan takav klasik</w:t>
      </w:r>
    </w:p>
    <w:p w14:paraId="7F8AD959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književnosti za djecu koji ih neće ostaviti ravnodušnima. Režiju ove lutkarske igre za ovu priliku</w:t>
      </w:r>
    </w:p>
    <w:p w14:paraId="5491F1C0" w14:textId="0CC12339" w:rsidR="00883B45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 xml:space="preserve">povjerili smo Vanji </w:t>
      </w:r>
      <w:proofErr w:type="spellStart"/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Gvozdiću</w:t>
      </w:r>
      <w:proofErr w:type="spellEnd"/>
      <w:r w:rsidRPr="00AD11DC"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  <w:t>.</w:t>
      </w:r>
    </w:p>
    <w:p w14:paraId="41C1DBD0" w14:textId="77777777" w:rsid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</w:p>
    <w:p w14:paraId="57A54A4A" w14:textId="77777777" w:rsid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</w:p>
    <w:p w14:paraId="2FC2D01F" w14:textId="77777777" w:rsid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</w:p>
    <w:p w14:paraId="0DCD016D" w14:textId="77777777" w:rsidR="00AD11DC" w:rsidRPr="00AD11DC" w:rsidRDefault="00AD11DC" w:rsidP="00AD11DC">
      <w:pPr>
        <w:jc w:val="both"/>
        <w:rPr>
          <w:rFonts w:ascii="Arial" w:eastAsia="Calibri" w:hAnsi="Arial" w:cs="Arial"/>
          <w:bCs/>
          <w:color w:val="000000" w:themeColor="text1"/>
          <w:sz w:val="22"/>
          <w:szCs w:val="22"/>
          <w:lang w:val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D11DC" w:rsidRPr="00AD11DC" w14:paraId="061379FB" w14:textId="77777777">
        <w:tc>
          <w:tcPr>
            <w:tcW w:w="13948" w:type="dxa"/>
          </w:tcPr>
          <w:p w14:paraId="647C0D34" w14:textId="77777777" w:rsidR="00AD11DC" w:rsidRPr="00AD11DC" w:rsidRDefault="00AD11DC" w:rsidP="00E2541F">
            <w:pPr>
              <w:spacing w:after="160" w:line="259" w:lineRule="auto"/>
              <w:contextualSpacing/>
              <w:jc w:val="left"/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</w:pPr>
            <w:r w:rsidRPr="00AD11DC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lastRenderedPageBreak/>
              <w:t xml:space="preserve">Autorski projekt, Jakovljeva </w:t>
            </w:r>
            <w:proofErr w:type="spellStart"/>
            <w:r w:rsidRPr="00AD11DC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priča</w:t>
            </w:r>
            <w:r w:rsidRPr="00AD11DC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“Utvrde</w:t>
            </w:r>
            <w:proofErr w:type="spellEnd"/>
            <w:r w:rsidRPr="00AD11DC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 xml:space="preserve"> se predaju, ali ne one od sna!”</w:t>
            </w:r>
          </w:p>
        </w:tc>
      </w:tr>
    </w:tbl>
    <w:p w14:paraId="32BFA77B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Mi smo obitelj Knežević. Četvero nas je: mama Vedrana, tata Josip i dvojica braće, Jakov (12) i Roko</w:t>
      </w:r>
    </w:p>
    <w:p w14:paraId="7D88E342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(8). Živimo u Virovitici i vrlo smo slični brojnim drugim obiteljima. Zaposleni roditelji, djeca u</w:t>
      </w:r>
    </w:p>
    <w:p w14:paraId="0783696B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školi/vrtiću, briga oko kuće, ljubimca.  Idemo u šetnje, kazalište, na sladoled, more, izlete. No, naša se</w:t>
      </w:r>
    </w:p>
    <w:p w14:paraId="576FECE2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priča i dosta razlikuje od ostalih. Uključuje puno toga što se ne vidi i što će se teško vidjeti izvana.</w:t>
      </w:r>
    </w:p>
    <w:p w14:paraId="7BDF9116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Mislimo na naše borbe, uspone i padove, strahove i male osobne pobjede.  Sve to vezano je uz jednu</w:t>
      </w:r>
    </w:p>
    <w:p w14:paraId="4ACDE3EA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ozbiljnu dijagnozu: naš je Jakov dijete s poremećajem iz spektra autizma. O tome stručnjaci znaju</w:t>
      </w:r>
    </w:p>
    <w:p w14:paraId="57AD69A3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puno. Puno se istražuje, objavljuje, priča o “spektru” koji ima sve više lica i naličja… Svi od prvog dana</w:t>
      </w:r>
    </w:p>
    <w:p w14:paraId="32BA860E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rastemo s dijagnozom. Ne samo Jakov. Ali na bolje.  Želimo našu priču o Jakovu, koji o svom i našem</w:t>
      </w:r>
    </w:p>
    <w:p w14:paraId="38B599E2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svijetu najbolje govori kroz crteže, ispričati i za sve one druge “Jakove” i njihove obitelji. Želimo</w:t>
      </w:r>
    </w:p>
    <w:p w14:paraId="29DD41EE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razbiti, ne samo predrasude vezane uz ovu dijagnozu, koja je, unatoč svemu što se radi po pitanju</w:t>
      </w:r>
    </w:p>
    <w:p w14:paraId="2836FE3C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osvješćivanja javnosti, još uvijek određena tabu tema i izvor stigmatizacije u društvu, već i ohrabriti</w:t>
      </w:r>
    </w:p>
    <w:p w14:paraId="60C4152B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druge obitelji da ne odustaju i da se ne boje te strašne riječi “autizam”. To je riječ koja mijenja odnos</w:t>
      </w:r>
    </w:p>
    <w:p w14:paraId="5D6CF680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prema životu. Ta promjena može biti i nešto veliko. Čudesno. Bolje.  Naša obitelj na svaki dan gleda</w:t>
      </w:r>
    </w:p>
    <w:p w14:paraId="38396B36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kao na jedan važan kamen koji zajedno stavljamo na naše temelje. Gradimo tako jedno veliko zdanje;</w:t>
      </w:r>
    </w:p>
    <w:p w14:paraId="0DD2C0E0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visoko, sigurno, koje će i nama i drugima biti  dom, utočište, mjesto topline, razumijevanja i</w:t>
      </w:r>
    </w:p>
    <w:p w14:paraId="693E0513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bezrezervne podrške. Gradimo, usuđujemo se reći, kulu koja se ne predaje. Onu od sna.</w:t>
      </w:r>
    </w:p>
    <w:p w14:paraId="0B55907C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</w:p>
    <w:p w14:paraId="6C948BB5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Ovo je kratak tekst o Jakovu i njegovim roditeljima. Kazalište Virovitica ovom će prilikom uobličiti</w:t>
      </w:r>
    </w:p>
    <w:p w14:paraId="19C09478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Jakovljev život kroz </w:t>
      </w:r>
      <w:proofErr w:type="spellStart"/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lutkarstvo</w:t>
      </w:r>
      <w:proofErr w:type="spellEnd"/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 te na taj način pokušati pokazati da su djeca iz spektra autizma ovdje,</w:t>
      </w:r>
    </w:p>
    <w:p w14:paraId="0C0C80DC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da stvaraju, da su ponekad i nagrađivana, a isto tako će i ukazati na probleme kakve nosi odrastanje</w:t>
      </w:r>
    </w:p>
    <w:p w14:paraId="56B8336A" w14:textId="77777777" w:rsidR="00AD11DC" w:rsidRPr="00AD11DC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jednog tako posebnog dječaka. Sve lutke i scenografija bit će izrađeni po motivima Jakovljevih crteža,</w:t>
      </w:r>
    </w:p>
    <w:p w14:paraId="38E7D177" w14:textId="73994BE3" w:rsidR="00883B45" w:rsidRPr="00681ED8" w:rsidRDefault="00AD11DC" w:rsidP="00AD11DC">
      <w:pPr>
        <w:spacing w:after="160" w:line="259" w:lineRule="auto"/>
        <w:contextualSpacing/>
        <w:jc w:val="left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a režija je povjerena Maji Lučić.</w:t>
      </w:r>
    </w:p>
    <w:p w14:paraId="305B96E7" w14:textId="77777777" w:rsidR="00A20DB0" w:rsidRPr="00681ED8" w:rsidRDefault="00A20DB0" w:rsidP="00AD11DC">
      <w:pPr>
        <w:spacing w:after="160" w:line="259" w:lineRule="auto"/>
        <w:contextualSpacing/>
        <w:jc w:val="left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44B8D922" w14:textId="77777777" w:rsidR="00A20DB0" w:rsidRPr="00681ED8" w:rsidRDefault="00A20DB0" w:rsidP="00883B45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026ED68E" w14:textId="77777777" w:rsidR="00A20DB0" w:rsidRDefault="00A20DB0" w:rsidP="00883B45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1128C6E5" w14:textId="77777777" w:rsidR="00AD11DC" w:rsidRPr="00AD11DC" w:rsidRDefault="00AD11DC" w:rsidP="00AD11DC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OBRAZLOŽENJE ZNAČAJA PROGRAMA:</w:t>
      </w:r>
    </w:p>
    <w:p w14:paraId="646305C6" w14:textId="77777777" w:rsidR="00AD11DC" w:rsidRPr="00AD11DC" w:rsidRDefault="00AD11DC" w:rsidP="00AD11DC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Kroz odabir tekstova koje je Kazalište Virovitica navelo u ovom programu može se uočiti da su</w:t>
      </w:r>
    </w:p>
    <w:p w14:paraId="45E15AD1" w14:textId="77777777" w:rsidR="00AD11DC" w:rsidRPr="00AD11DC" w:rsidRDefault="00AD11DC" w:rsidP="00AD11DC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zatupljeni hrvatski autori, svjetski autori, suvremenost, klasični tekstovi, svevremenski tekstovi,</w:t>
      </w:r>
    </w:p>
    <w:p w14:paraId="7165CE41" w14:textId="77777777" w:rsidR="00AD11DC" w:rsidRPr="00AD11DC" w:rsidRDefault="00AD11DC" w:rsidP="00AD11DC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 xml:space="preserve">aktualnost tema, teme koje uključuju </w:t>
      </w:r>
      <w:proofErr w:type="spellStart"/>
      <w:r w:rsidRPr="00AD11DC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inkluzivnost</w:t>
      </w:r>
      <w:proofErr w:type="spellEnd"/>
      <w:r w:rsidRPr="00AD11DC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, podzastupljene skupine te uspostava suradnje</w:t>
      </w:r>
    </w:p>
    <w:p w14:paraId="621F7F4F" w14:textId="69A674A5" w:rsidR="00AD11DC" w:rsidRPr="00681ED8" w:rsidRDefault="00AD11DC" w:rsidP="00AD11DC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AD11DC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između kazališta.</w:t>
      </w:r>
    </w:p>
    <w:p w14:paraId="7129B9F5" w14:textId="77777777" w:rsidR="00A20DB0" w:rsidRPr="00681ED8" w:rsidRDefault="00A20DB0" w:rsidP="00883B45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68CFEAEF" w14:textId="77777777" w:rsidR="00A20DB0" w:rsidRPr="00681ED8" w:rsidRDefault="00A20DB0" w:rsidP="00883B45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0B74B835" w14:textId="77777777" w:rsidR="00A20DB0" w:rsidRPr="00681ED8" w:rsidRDefault="00A20DB0" w:rsidP="00883B45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17CB7384" w14:textId="77777777" w:rsidR="00A20DB0" w:rsidRPr="00681ED8" w:rsidRDefault="00A20DB0" w:rsidP="00883B45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731B5382" w14:textId="77777777" w:rsidR="00A20DB0" w:rsidRPr="00681ED8" w:rsidRDefault="00A20DB0" w:rsidP="00883B45">
      <w:p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7A5FAA25" w14:textId="77777777" w:rsidR="00883B45" w:rsidRPr="00681ED8" w:rsidRDefault="00883B45" w:rsidP="00883B45">
      <w:pPr>
        <w:numPr>
          <w:ilvl w:val="0"/>
          <w:numId w:val="5"/>
        </w:num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 xml:space="preserve">Pokazatelji rezultata: </w:t>
      </w:r>
    </w:p>
    <w:p w14:paraId="430F3A76" w14:textId="77777777" w:rsidR="00883B45" w:rsidRPr="00681ED8" w:rsidRDefault="00883B45" w:rsidP="00883B45">
      <w:pPr>
        <w:spacing w:after="160" w:line="259" w:lineRule="auto"/>
        <w:ind w:left="720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tbl>
      <w:tblPr>
        <w:tblW w:w="13755" w:type="dxa"/>
        <w:tblInd w:w="93" w:type="dxa"/>
        <w:tblLook w:val="04A0" w:firstRow="1" w:lastRow="0" w:firstColumn="1" w:lastColumn="0" w:noHBand="0" w:noVBand="1"/>
      </w:tblPr>
      <w:tblGrid>
        <w:gridCol w:w="2129"/>
        <w:gridCol w:w="2105"/>
        <w:gridCol w:w="1688"/>
        <w:gridCol w:w="1939"/>
        <w:gridCol w:w="1685"/>
        <w:gridCol w:w="2062"/>
        <w:gridCol w:w="2147"/>
      </w:tblGrid>
      <w:tr w:rsidR="00BF0EAA" w:rsidRPr="00681ED8" w14:paraId="4900FD71" w14:textId="77777777" w:rsidTr="00BF0EAA">
        <w:trPr>
          <w:trHeight w:val="571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2A5CC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Pokazatelj</w:t>
            </w:r>
          </w:p>
          <w:p w14:paraId="29DF504A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rezultata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7DDCD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Definicija pokazatelja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50724" w14:textId="77777777" w:rsidR="00BF0EAA" w:rsidRPr="00681ED8" w:rsidRDefault="00BF0EAA" w:rsidP="00BF0EAA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Jedinica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FF213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Polazna vrijednost</w:t>
            </w:r>
          </w:p>
          <w:p w14:paraId="2DC6C8BA" w14:textId="7480C03A" w:rsidR="00BF0EAA" w:rsidRPr="00681ED8" w:rsidRDefault="00BF0EAA" w:rsidP="00A20DB0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AD11DC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F4AEE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Ciljana vrijednost</w:t>
            </w:r>
          </w:p>
          <w:p w14:paraId="6BBA719D" w14:textId="71EFD258" w:rsidR="00BF0EAA" w:rsidRPr="00681ED8" w:rsidRDefault="00BF0EAA" w:rsidP="00A20DB0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AD11DC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5761D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Ciljana vrijednost</w:t>
            </w:r>
          </w:p>
          <w:p w14:paraId="68B12DE5" w14:textId="08155B6C" w:rsidR="00BF0EAA" w:rsidRPr="00681ED8" w:rsidRDefault="00BF0EAA" w:rsidP="00A20DB0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AD11DC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2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A9197" w14:textId="77777777" w:rsidR="00BF0EAA" w:rsidRPr="00681ED8" w:rsidRDefault="00BF0EAA" w:rsidP="00BF0EAA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 vrijednost</w:t>
            </w:r>
          </w:p>
          <w:p w14:paraId="11F0412C" w14:textId="4050C2D9" w:rsidR="00BF0EAA" w:rsidRPr="00681ED8" w:rsidRDefault="00BF0EAA" w:rsidP="00A20DB0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AD11DC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</w:tr>
      <w:tr w:rsidR="00883B45" w:rsidRPr="00681ED8" w14:paraId="5C61DE07" w14:textId="77777777" w:rsidTr="00BF0EAA">
        <w:trPr>
          <w:trHeight w:val="285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7A454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premijernih predstava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800E9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Izvođenjem predstava vlastite produkcije 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7AEAE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predstava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45205B" w14:textId="68C810C8" w:rsidR="00883B45" w:rsidRPr="00681ED8" w:rsidRDefault="0004461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7000D" w14:textId="1562D733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C9C704" w14:textId="1A989C15" w:rsidR="00883B45" w:rsidRPr="00681ED8" w:rsidRDefault="0004461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4CB8E" w14:textId="3F205F47" w:rsidR="00883B45" w:rsidRPr="00681ED8" w:rsidRDefault="0004461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</w:t>
            </w:r>
          </w:p>
        </w:tc>
      </w:tr>
      <w:tr w:rsidR="00883B45" w:rsidRPr="00681ED8" w14:paraId="4A400751" w14:textId="77777777" w:rsidTr="00BF0EAA">
        <w:trPr>
          <w:trHeight w:val="285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F8B69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izvedenih predstava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3FEF4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Izvođenjem predstava gledateljima se omogućava da se upoznaju sa produkcijama drugih kazališta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8BF3E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predstava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8D76E2" w14:textId="7FBA2F39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95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1668E8" w14:textId="14FD27E2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100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37DF2" w14:textId="77777777" w:rsidR="00883B45" w:rsidRPr="00681ED8" w:rsidRDefault="00A20DB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100</w:t>
            </w:r>
          </w:p>
        </w:tc>
        <w:tc>
          <w:tcPr>
            <w:tcW w:w="2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39BE1" w14:textId="77777777" w:rsidR="00883B45" w:rsidRPr="00681ED8" w:rsidRDefault="00A20DB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100</w:t>
            </w:r>
          </w:p>
        </w:tc>
      </w:tr>
      <w:tr w:rsidR="00883B45" w:rsidRPr="00681ED8" w14:paraId="3F67AE4B" w14:textId="77777777" w:rsidTr="00BF0EAA">
        <w:trPr>
          <w:trHeight w:val="285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57C94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prodanih ulaznica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8FE8C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Prodanim ulaznicama kazalištu se omogućava da obogaćuje svoju produkciju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A3752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ulaznica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292560" w14:textId="3B01B06D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3.500</w:t>
            </w:r>
            <w:r w:rsidR="00A20DB0"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 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B8C85" w14:textId="77777777" w:rsidR="00883B45" w:rsidRPr="00681ED8" w:rsidRDefault="00A20DB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3.500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AB071" w14:textId="77777777" w:rsidR="00883B45" w:rsidRPr="00681ED8" w:rsidRDefault="00A20DB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3.600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FCF12" w14:textId="77777777" w:rsidR="00883B45" w:rsidRPr="00681ED8" w:rsidRDefault="00A20DB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4.000</w:t>
            </w:r>
          </w:p>
        </w:tc>
      </w:tr>
      <w:tr w:rsidR="00883B45" w:rsidRPr="00681ED8" w14:paraId="5E55E87C" w14:textId="77777777" w:rsidTr="00BF0EAA">
        <w:trPr>
          <w:trHeight w:val="285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65B66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nagrada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D1DF7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Brojem nagrada mjeri se umjetnička izvrsnost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35243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nagrada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67C3C1" w14:textId="6309716C" w:rsidR="00883B45" w:rsidRPr="00681ED8" w:rsidRDefault="00F4399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lang w:val="hr-HR" w:eastAsia="hr-HR"/>
              </w:rPr>
              <w:t>4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DC735" w14:textId="4DF98660" w:rsidR="00883B45" w:rsidRPr="00681ED8" w:rsidRDefault="00F4399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04573" w14:textId="6ABEB549" w:rsidR="00883B45" w:rsidRPr="00681ED8" w:rsidRDefault="00F4399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516BB" w14:textId="26A9D9F3" w:rsidR="00883B45" w:rsidRPr="00681ED8" w:rsidRDefault="00F4399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4</w:t>
            </w:r>
          </w:p>
        </w:tc>
      </w:tr>
      <w:tr w:rsidR="00883B45" w:rsidRPr="00681ED8" w14:paraId="64E4AB09" w14:textId="77777777" w:rsidTr="00BF0EAA">
        <w:trPr>
          <w:trHeight w:val="285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4D41C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posjetitelja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A01B3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Kazalište je kategorija koja ne može funkcionirati bez gledatelja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00D77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posjetitelja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41551E" w14:textId="4E79F073" w:rsidR="00883B45" w:rsidRPr="00681ED8" w:rsidRDefault="0004461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7000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6B0CEE" w14:textId="77777777" w:rsidR="00883B45" w:rsidRPr="00681ED8" w:rsidRDefault="00C27BA9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7000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BE6AB" w14:textId="5F8EFBC9" w:rsidR="00883B45" w:rsidRPr="00681ED8" w:rsidRDefault="0004461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8.000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D10A7" w14:textId="77777777" w:rsidR="00883B45" w:rsidRPr="00681ED8" w:rsidRDefault="00C27BA9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  <w:r w:rsidR="00883B45"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.000</w:t>
            </w:r>
          </w:p>
        </w:tc>
      </w:tr>
    </w:tbl>
    <w:p w14:paraId="33826657" w14:textId="77777777" w:rsidR="00883B45" w:rsidRPr="00681ED8" w:rsidRDefault="00883B45" w:rsidP="00883B45">
      <w:pPr>
        <w:spacing w:after="200"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p w14:paraId="2C9CEAED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Cilj:</w:t>
      </w:r>
    </w:p>
    <w:p w14:paraId="1AED5F57" w14:textId="77777777" w:rsidR="00883B45" w:rsidRPr="00681ED8" w:rsidRDefault="00883B45" w:rsidP="00883B45">
      <w:pPr>
        <w:spacing w:after="200" w:line="276" w:lineRule="auto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lastRenderedPageBreak/>
        <w:t>Cilj aktivnosti je zadovoljiti potrebe starijih i mlađih gledatelja u Virovitici i Virovitičko – podravskoj županiji kroz rad na predstavama za odrasle i predstavama za djecu i mlade. Kazalište Virovitica uz predstave u Virovitici i Virovitičko – podravskoj županiji predstave prikazuje diljem RH i inozemstvu te na taj način promovira svoj grad i županiju.</w:t>
      </w:r>
    </w:p>
    <w:tbl>
      <w:tblPr>
        <w:tblW w:w="1382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823"/>
      </w:tblGrid>
      <w:tr w:rsidR="00C52BA5" w:rsidRPr="00681ED8" w14:paraId="0BE5C131" w14:textId="77777777" w:rsidTr="00BF0EAA">
        <w:trPr>
          <w:trHeight w:val="61"/>
        </w:trPr>
        <w:tc>
          <w:tcPr>
            <w:tcW w:w="1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F4CE5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b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Kapitalni projekt: Nabava nefinancijske imovine</w:t>
            </w:r>
          </w:p>
        </w:tc>
      </w:tr>
      <w:tr w:rsidR="00C52BA5" w:rsidRPr="00681ED8" w14:paraId="7F7FEEF0" w14:textId="77777777" w:rsidTr="00BF0EAA">
        <w:trPr>
          <w:trHeight w:val="812"/>
        </w:trPr>
        <w:tc>
          <w:tcPr>
            <w:tcW w:w="1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119AB" w14:textId="5C437866" w:rsidR="00C27BA9" w:rsidRPr="00681ED8" w:rsidRDefault="00883B45" w:rsidP="007502F6">
            <w:pPr>
              <w:spacing w:after="160" w:line="259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U predviđenom trogodišnjem planu cilj nam je nabava </w:t>
            </w:r>
            <w:r w:rsidR="00977757"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svjetlosne 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opreme koja bi doprinijela modernizaciji postojeće. </w:t>
            </w:r>
          </w:p>
          <w:p w14:paraId="5EB276AF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Isto tako planira se i otkup autorskih prava na prikazivanje djela.</w:t>
            </w:r>
          </w:p>
        </w:tc>
      </w:tr>
      <w:tr w:rsidR="00883B45" w:rsidRPr="00681ED8" w14:paraId="5F86B4C8" w14:textId="77777777" w:rsidTr="00BF0EAA">
        <w:trPr>
          <w:trHeight w:val="647"/>
        </w:trPr>
        <w:tc>
          <w:tcPr>
            <w:tcW w:w="1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E6572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eastAsia="hr-HR"/>
              </w:rPr>
            </w:pPr>
          </w:p>
        </w:tc>
      </w:tr>
    </w:tbl>
    <w:p w14:paraId="4DD24BD9" w14:textId="77777777" w:rsidR="00883B45" w:rsidRPr="00681ED8" w:rsidRDefault="00883B45" w:rsidP="00883B45">
      <w:pPr>
        <w:spacing w:after="200"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p w14:paraId="17B4B2F4" w14:textId="77777777" w:rsidR="00C27BA9" w:rsidRPr="00681ED8" w:rsidRDefault="00C27BA9" w:rsidP="00883B45">
      <w:pPr>
        <w:spacing w:after="200"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p w14:paraId="0A41FC6E" w14:textId="77777777" w:rsidR="00883B45" w:rsidRPr="00681ED8" w:rsidRDefault="00883B45" w:rsidP="00883B45">
      <w:pPr>
        <w:numPr>
          <w:ilvl w:val="0"/>
          <w:numId w:val="6"/>
        </w:num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Pokazatelji rezultata:</w:t>
      </w:r>
    </w:p>
    <w:p w14:paraId="207DCDDF" w14:textId="77777777" w:rsidR="00883B45" w:rsidRPr="00681ED8" w:rsidRDefault="00883B45" w:rsidP="00883B45">
      <w:pPr>
        <w:spacing w:after="160" w:line="259" w:lineRule="auto"/>
        <w:ind w:left="720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tbl>
      <w:tblPr>
        <w:tblW w:w="13693" w:type="dxa"/>
        <w:tblInd w:w="93" w:type="dxa"/>
        <w:tblLook w:val="04A0" w:firstRow="1" w:lastRow="0" w:firstColumn="1" w:lastColumn="0" w:noHBand="0" w:noVBand="1"/>
      </w:tblPr>
      <w:tblGrid>
        <w:gridCol w:w="2093"/>
        <w:gridCol w:w="2394"/>
        <w:gridCol w:w="1546"/>
        <w:gridCol w:w="2398"/>
        <w:gridCol w:w="1754"/>
        <w:gridCol w:w="1754"/>
        <w:gridCol w:w="1754"/>
      </w:tblGrid>
      <w:tr w:rsidR="00C52BA5" w:rsidRPr="00681ED8" w14:paraId="1241FCE2" w14:textId="77777777" w:rsidTr="00C52BA5">
        <w:trPr>
          <w:trHeight w:val="50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FA98C" w14:textId="77777777" w:rsidR="00C52BA5" w:rsidRPr="00681ED8" w:rsidRDefault="00C52BA5" w:rsidP="00C52BA5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Pokazatelj rezultata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828EA" w14:textId="77777777" w:rsidR="00C52BA5" w:rsidRPr="00681ED8" w:rsidRDefault="00C52BA5" w:rsidP="00C52BA5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Definicija pokazatelja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676AC" w14:textId="77777777" w:rsidR="00C52BA5" w:rsidRPr="00681ED8" w:rsidRDefault="00C52BA5" w:rsidP="00C52BA5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Jedinica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359E9" w14:textId="77777777" w:rsidR="00C52BA5" w:rsidRPr="00681ED8" w:rsidRDefault="00C52BA5" w:rsidP="00C52BA5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Polazna vrijednost</w:t>
            </w:r>
          </w:p>
          <w:p w14:paraId="2FCD06AE" w14:textId="6D464F5B" w:rsidR="00C52BA5" w:rsidRPr="00681ED8" w:rsidRDefault="00C52BA5" w:rsidP="00A20DB0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AD11DC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5FC2D" w14:textId="77777777" w:rsidR="00C52BA5" w:rsidRPr="00681ED8" w:rsidRDefault="00C52BA5" w:rsidP="00C52BA5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Ciljana vrijednost</w:t>
            </w:r>
          </w:p>
          <w:p w14:paraId="1A2848AE" w14:textId="0C8BA4F4" w:rsidR="00C52BA5" w:rsidRPr="00681ED8" w:rsidRDefault="00C52BA5" w:rsidP="00A20DB0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AD11DC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8F821" w14:textId="77777777" w:rsidR="00C52BA5" w:rsidRPr="00681ED8" w:rsidRDefault="00C52BA5" w:rsidP="00C52BA5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Ciljana vrijednost</w:t>
            </w:r>
          </w:p>
          <w:p w14:paraId="39D3D751" w14:textId="1AE35BC5" w:rsidR="00C52BA5" w:rsidRPr="00681ED8" w:rsidRDefault="00C52BA5" w:rsidP="00A20DB0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AD11DC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8034A" w14:textId="77777777" w:rsidR="00C52BA5" w:rsidRPr="00681ED8" w:rsidRDefault="00C52BA5" w:rsidP="00C52BA5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 vrijednost</w:t>
            </w:r>
          </w:p>
          <w:p w14:paraId="5BA2DE96" w14:textId="1B94E843" w:rsidR="00C52BA5" w:rsidRPr="00681ED8" w:rsidRDefault="00C52BA5" w:rsidP="00A20DB0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 w:rsidR="00AD11DC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</w:tr>
      <w:tr w:rsidR="00883B45" w:rsidRPr="00681ED8" w14:paraId="34326FF3" w14:textId="77777777" w:rsidTr="00C52BA5">
        <w:trPr>
          <w:trHeight w:val="25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F1C28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prava na prikazivanje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7EAE4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Otkup autorskih prava suvremenih autora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3B2E27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prava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67BC9" w14:textId="575ABE64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lang w:val="hr-HR" w:eastAsia="hr-HR"/>
              </w:rP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A7C456" w14:textId="6B5F7BF7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3C374" w14:textId="76CB6CA4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DF30F" w14:textId="13002A07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</w:t>
            </w:r>
          </w:p>
        </w:tc>
      </w:tr>
      <w:tr w:rsidR="00883B45" w:rsidRPr="00681ED8" w14:paraId="16895EB6" w14:textId="77777777" w:rsidTr="00C52BA5">
        <w:trPr>
          <w:trHeight w:val="25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D8D87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Količina opreme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B3C20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Ulaganje u modernizaciju opreme 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E676D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Broj opreme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C2853C" w14:textId="5861DA7D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1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7E10F6" w14:textId="77777777" w:rsidR="00883B45" w:rsidRPr="00681ED8" w:rsidRDefault="00A20DB0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D6FC1" w14:textId="7108D62D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51667" w14:textId="4B4E2E90" w:rsidR="00883B45" w:rsidRPr="00681ED8" w:rsidRDefault="00AD11DC" w:rsidP="007502F6">
            <w:pPr>
              <w:rPr>
                <w:rFonts w:ascii="Arial" w:hAnsi="Arial" w:cs="Arial"/>
                <w:color w:val="000000" w:themeColor="text1"/>
                <w:lang w:val="hr-HR" w:eastAsia="hr-HR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3</w:t>
            </w:r>
          </w:p>
        </w:tc>
      </w:tr>
    </w:tbl>
    <w:p w14:paraId="2F03382C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p w14:paraId="298EB179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Cilj:</w:t>
      </w:r>
    </w:p>
    <w:p w14:paraId="623B3F5A" w14:textId="77777777" w:rsidR="00883B45" w:rsidRPr="00681ED8" w:rsidRDefault="00883B45" w:rsidP="00883B45">
      <w:pPr>
        <w:spacing w:after="200" w:line="276" w:lineRule="auto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 xml:space="preserve">Cilj aktivnosti je </w:t>
      </w:r>
      <w:r w:rsidRPr="00681ED8">
        <w:rPr>
          <w:rFonts w:ascii="Arial" w:hAnsi="Arial" w:cs="Arial"/>
          <w:color w:val="000000" w:themeColor="text1"/>
          <w:sz w:val="22"/>
          <w:szCs w:val="22"/>
          <w:lang w:val="hr-HR" w:eastAsia="hr-HR"/>
        </w:rPr>
        <w:t>modernizacija i poboljšanje uvjeta rada i podizanje kvalitete predstava iz vlastite produkcije.</w:t>
      </w:r>
    </w:p>
    <w:p w14:paraId="15FA5C14" w14:textId="77777777" w:rsidR="00883B45" w:rsidRPr="00681ED8" w:rsidRDefault="00883B45" w:rsidP="00883B45">
      <w:pPr>
        <w:rPr>
          <w:rFonts w:ascii="Arial" w:hAnsi="Arial" w:cs="Arial"/>
          <w:color w:val="000000" w:themeColor="text1"/>
          <w:sz w:val="22"/>
          <w:szCs w:val="22"/>
          <w:lang w:eastAsia="hr-HR"/>
        </w:rPr>
      </w:pPr>
    </w:p>
    <w:tbl>
      <w:tblPr>
        <w:tblW w:w="1365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652"/>
      </w:tblGrid>
      <w:tr w:rsidR="00C52BA5" w:rsidRPr="00681ED8" w14:paraId="02C98E0A" w14:textId="77777777" w:rsidTr="00C52BA5">
        <w:trPr>
          <w:trHeight w:val="184"/>
        </w:trPr>
        <w:tc>
          <w:tcPr>
            <w:tcW w:w="1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32D3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b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b/>
                <w:color w:val="000000" w:themeColor="text1"/>
                <w:sz w:val="22"/>
                <w:szCs w:val="22"/>
                <w:lang w:val="hr-HR"/>
              </w:rPr>
              <w:t>Tekući projekt: Održavanje VIRKAS-a</w:t>
            </w:r>
          </w:p>
        </w:tc>
      </w:tr>
      <w:tr w:rsidR="00C52BA5" w:rsidRPr="00681ED8" w14:paraId="7C073BA7" w14:textId="77777777" w:rsidTr="00C52BA5">
        <w:trPr>
          <w:trHeight w:val="458"/>
        </w:trPr>
        <w:tc>
          <w:tcPr>
            <w:tcW w:w="13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AD0C1" w14:textId="77777777" w:rsidR="00883B45" w:rsidRPr="00681ED8" w:rsidRDefault="00883B45" w:rsidP="007502F6">
            <w:pPr>
              <w:jc w:val="both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 xml:space="preserve">Virovitički kazališni susreti postali su nezaobilazna kulturna manifestacija u Virovitici i Virovitičko-podravskoj županiji. Održavanjem VIRKAS-a radimo i na povećanju ugleda Virovitice, županije Virovitičko-podravske i Republike Hrvatske. Kazalište Virovitica dovođenjem kvalitetnih i pomno odabranih predstava svojim gledateljima u gradu i županiji osigurava doticaj s kulturnim stvaralaštvom iz drugih gradova i država, te na taj način stvara nove ljubitelje kazališne umjetnosti. </w:t>
            </w: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Važan dio VIRKAS-a je briga prilikom izbora repertoara kazališnih predstava koju posvećujemo polaznicima dječjih vrtića i školskom uzrastu.</w:t>
            </w:r>
          </w:p>
        </w:tc>
      </w:tr>
      <w:tr w:rsidR="00883B45" w:rsidRPr="00681ED8" w14:paraId="57FF1A43" w14:textId="77777777" w:rsidTr="00C52BA5">
        <w:trPr>
          <w:trHeight w:val="1209"/>
        </w:trPr>
        <w:tc>
          <w:tcPr>
            <w:tcW w:w="13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867B3" w14:textId="77777777" w:rsidR="00883B45" w:rsidRPr="00681ED8" w:rsidRDefault="00883B45" w:rsidP="007502F6">
            <w:pPr>
              <w:rPr>
                <w:rFonts w:ascii="Arial" w:hAnsi="Arial" w:cs="Arial"/>
                <w:color w:val="000000" w:themeColor="text1"/>
                <w:lang w:eastAsia="hr-HR"/>
              </w:rPr>
            </w:pPr>
          </w:p>
        </w:tc>
      </w:tr>
    </w:tbl>
    <w:p w14:paraId="709F6D2E" w14:textId="77777777" w:rsidR="00883B45" w:rsidRPr="00681ED8" w:rsidRDefault="00883B45" w:rsidP="00883B45">
      <w:pPr>
        <w:spacing w:after="200" w:line="276" w:lineRule="auto"/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p w14:paraId="2F2C6CAE" w14:textId="77777777" w:rsidR="00883B45" w:rsidRPr="00681ED8" w:rsidRDefault="00883B45" w:rsidP="00883B45">
      <w:pPr>
        <w:numPr>
          <w:ilvl w:val="0"/>
          <w:numId w:val="7"/>
        </w:numPr>
        <w:spacing w:after="160" w:line="259" w:lineRule="auto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>Pokazatelji rezultata:</w:t>
      </w:r>
    </w:p>
    <w:p w14:paraId="56522980" w14:textId="77777777" w:rsidR="00883B45" w:rsidRPr="00681ED8" w:rsidRDefault="00883B45" w:rsidP="00883B45">
      <w:pPr>
        <w:spacing w:after="160" w:line="259" w:lineRule="auto"/>
        <w:ind w:left="720"/>
        <w:contextualSpacing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</w:p>
    <w:tbl>
      <w:tblPr>
        <w:tblW w:w="13812" w:type="dxa"/>
        <w:tblInd w:w="93" w:type="dxa"/>
        <w:tblLook w:val="04A0" w:firstRow="1" w:lastRow="0" w:firstColumn="1" w:lastColumn="0" w:noHBand="0" w:noVBand="1"/>
      </w:tblPr>
      <w:tblGrid>
        <w:gridCol w:w="2139"/>
        <w:gridCol w:w="2129"/>
        <w:gridCol w:w="1690"/>
        <w:gridCol w:w="2538"/>
        <w:gridCol w:w="1532"/>
        <w:gridCol w:w="1638"/>
        <w:gridCol w:w="2146"/>
      </w:tblGrid>
      <w:tr w:rsidR="00AD11DC" w:rsidRPr="00681ED8" w14:paraId="5B30E574" w14:textId="77777777" w:rsidTr="00C52BA5">
        <w:trPr>
          <w:trHeight w:val="518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EE89F" w14:textId="77777777" w:rsidR="00AD11DC" w:rsidRPr="00681ED8" w:rsidRDefault="00AD11DC" w:rsidP="00AD11DC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Pokazatelj rezultata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EDC6D" w14:textId="77777777" w:rsidR="00AD11DC" w:rsidRPr="00681ED8" w:rsidRDefault="00AD11DC" w:rsidP="00AD11DC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Definicija pokazatelja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5B1212" w14:textId="77777777" w:rsidR="00AD11DC" w:rsidRPr="00681ED8" w:rsidRDefault="00AD11DC" w:rsidP="00AD11DC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Jedinica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885AF" w14:textId="77777777" w:rsidR="00AD11DC" w:rsidRPr="00681ED8" w:rsidRDefault="00AD11DC" w:rsidP="00AD11DC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Polazna vrijednost</w:t>
            </w:r>
          </w:p>
          <w:p w14:paraId="03CD137C" w14:textId="2C9D3B34" w:rsidR="00AD11DC" w:rsidRPr="00681ED8" w:rsidRDefault="00AD11DC" w:rsidP="00AD11DC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5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9263D" w14:textId="77777777" w:rsidR="00AD11DC" w:rsidRPr="00681ED8" w:rsidRDefault="00AD11DC" w:rsidP="00AD11DC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Ciljana vrijednost</w:t>
            </w:r>
          </w:p>
          <w:p w14:paraId="27369C03" w14:textId="511CB226" w:rsidR="00AD11DC" w:rsidRPr="00681ED8" w:rsidRDefault="00AD11DC" w:rsidP="00AD11DC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6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80498" w14:textId="77777777" w:rsidR="00AD11DC" w:rsidRPr="00681ED8" w:rsidRDefault="00AD11DC" w:rsidP="00AD11DC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Ciljana vrijednost</w:t>
            </w:r>
          </w:p>
          <w:p w14:paraId="6617A29E" w14:textId="1D4521A6" w:rsidR="00AD11DC" w:rsidRPr="00681ED8" w:rsidRDefault="00AD11DC" w:rsidP="00AD11DC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7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4A649" w14:textId="77777777" w:rsidR="00AD11DC" w:rsidRPr="00681ED8" w:rsidRDefault="00AD11DC" w:rsidP="00AD11DC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Ciljan vrijednost</w:t>
            </w:r>
          </w:p>
          <w:p w14:paraId="5CAFB147" w14:textId="1A6BFEF6" w:rsidR="00AD11DC" w:rsidRPr="00681ED8" w:rsidRDefault="00AD11DC" w:rsidP="00AD11DC">
            <w:pPr>
              <w:spacing w:line="256" w:lineRule="auto"/>
              <w:rPr>
                <w:rFonts w:ascii="Arial" w:hAnsi="Arial" w:cs="Arial"/>
                <w:color w:val="000000" w:themeColor="text1"/>
                <w:lang w:val="hr-HR" w:eastAsia="hr-HR"/>
              </w:rPr>
            </w:pP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202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8</w:t>
            </w:r>
            <w:r w:rsidRPr="00681ED8">
              <w:rPr>
                <w:rFonts w:ascii="Arial" w:hAnsi="Arial" w:cs="Arial"/>
                <w:color w:val="000000" w:themeColor="text1"/>
                <w:sz w:val="22"/>
                <w:szCs w:val="22"/>
                <w:lang w:val="hr-HR" w:eastAsia="hr-HR"/>
              </w:rPr>
              <w:t>.</w:t>
            </w:r>
          </w:p>
        </w:tc>
      </w:tr>
      <w:tr w:rsidR="00883B45" w:rsidRPr="00681ED8" w14:paraId="63ED233D" w14:textId="77777777" w:rsidTr="00C52BA5">
        <w:trPr>
          <w:trHeight w:val="258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F8C39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Broj odigranih predstava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1354EE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Omogućavanje posjetiteljima da pogledaju što više različitih predstava i Hrvatske i inozemstva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ADE96D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Broj predstava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0F8ED" w14:textId="563D4758" w:rsidR="00883B45" w:rsidRPr="00681ED8" w:rsidRDefault="00A20DB0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2</w:t>
            </w:r>
            <w:r w:rsidR="00AD11DC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2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A7F88" w14:textId="77777777" w:rsidR="00883B45" w:rsidRPr="00681ED8" w:rsidRDefault="00A20DB0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22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B394E" w14:textId="77777777" w:rsidR="00883B45" w:rsidRPr="00681ED8" w:rsidRDefault="00A20DB0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22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24852" w14:textId="1A76BF47" w:rsidR="00883B45" w:rsidRPr="00681ED8" w:rsidRDefault="00A20DB0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2</w:t>
            </w:r>
            <w:r w:rsidR="00AD11DC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3</w:t>
            </w:r>
          </w:p>
        </w:tc>
      </w:tr>
      <w:tr w:rsidR="00883B45" w:rsidRPr="00681ED8" w14:paraId="0BE20F28" w14:textId="77777777" w:rsidTr="00C52BA5">
        <w:trPr>
          <w:trHeight w:val="258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6DD6DF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Broj posjetitelja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8E3AE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Kazalište je kategorija koja ne može funkcionirati bez gledatelja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A36CAB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Broj posjetitelja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CA985" w14:textId="3910FFBE" w:rsidR="00883B45" w:rsidRPr="00681ED8" w:rsidRDefault="00AD11DC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3100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504581" w14:textId="0380CF80" w:rsidR="00883B45" w:rsidRPr="00681ED8" w:rsidRDefault="00044610" w:rsidP="00A20DB0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3100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75F2D" w14:textId="799E7DF3" w:rsidR="00883B45" w:rsidRPr="00681ED8" w:rsidRDefault="00044610" w:rsidP="00A20DB0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3</w:t>
            </w:r>
            <w:r w:rsidR="00A20DB0"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300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AF7D3" w14:textId="119C890F" w:rsidR="00883B45" w:rsidRPr="00681ED8" w:rsidRDefault="00044610" w:rsidP="00A20DB0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3</w:t>
            </w:r>
            <w:r w:rsidR="00A20DB0"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500</w:t>
            </w:r>
          </w:p>
        </w:tc>
      </w:tr>
      <w:tr w:rsidR="00883B45" w:rsidRPr="00681ED8" w14:paraId="438E1AB8" w14:textId="77777777" w:rsidTr="00C52BA5">
        <w:trPr>
          <w:trHeight w:val="258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6C192A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Broj prodanih ulaznica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0E63D6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Brojem prodanih ulaznica omogućava se veća i kvalitetnija ponuda predstava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18BAB8" w14:textId="77777777" w:rsidR="00883B45" w:rsidRPr="00681ED8" w:rsidRDefault="00883B45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Broj ulaznica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0049A" w14:textId="59ED6D9E" w:rsidR="00883B45" w:rsidRPr="00681ED8" w:rsidRDefault="00AD11DC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1</w:t>
            </w: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100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7D6707" w14:textId="77777777" w:rsidR="00883B45" w:rsidRPr="00681ED8" w:rsidRDefault="00A20DB0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1.200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664A4" w14:textId="77777777" w:rsidR="00883B45" w:rsidRPr="00681ED8" w:rsidRDefault="00A20DB0" w:rsidP="007502F6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1.</w:t>
            </w:r>
            <w:r w:rsidR="00883B45"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500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FAD09" w14:textId="77777777" w:rsidR="00883B45" w:rsidRPr="00681ED8" w:rsidRDefault="00A20DB0" w:rsidP="00A20DB0">
            <w:pPr>
              <w:spacing w:after="160" w:line="259" w:lineRule="auto"/>
              <w:rPr>
                <w:rFonts w:ascii="Arial" w:eastAsia="Calibri" w:hAnsi="Arial" w:cs="Arial"/>
                <w:color w:val="000000" w:themeColor="text1"/>
                <w:lang w:val="hr-HR"/>
              </w:rPr>
            </w:pPr>
            <w:r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1.8</w:t>
            </w:r>
            <w:r w:rsidR="00883B45" w:rsidRPr="00681ED8">
              <w:rPr>
                <w:rFonts w:ascii="Arial" w:eastAsia="Calibri" w:hAnsi="Arial" w:cs="Arial"/>
                <w:color w:val="000000" w:themeColor="text1"/>
                <w:sz w:val="22"/>
                <w:szCs w:val="22"/>
                <w:lang w:val="hr-HR"/>
              </w:rPr>
              <w:t>00</w:t>
            </w:r>
          </w:p>
        </w:tc>
      </w:tr>
    </w:tbl>
    <w:p w14:paraId="3DA3E6A0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</w:p>
    <w:p w14:paraId="53D36389" w14:textId="77777777" w:rsidR="00883B45" w:rsidRPr="00681ED8" w:rsidRDefault="00883B45" w:rsidP="00883B45">
      <w:pPr>
        <w:spacing w:after="160" w:line="259" w:lineRule="auto"/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b/>
          <w:color w:val="000000" w:themeColor="text1"/>
          <w:sz w:val="22"/>
          <w:szCs w:val="22"/>
          <w:lang w:val="hr-HR"/>
        </w:rPr>
        <w:t xml:space="preserve">Cilj: </w:t>
      </w:r>
    </w:p>
    <w:p w14:paraId="6F9E6FAF" w14:textId="77777777" w:rsidR="00883B45" w:rsidRPr="00681ED8" w:rsidRDefault="00883B45" w:rsidP="00883B45">
      <w:pPr>
        <w:spacing w:after="200" w:line="276" w:lineRule="auto"/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</w:pPr>
      <w:r w:rsidRPr="00681ED8">
        <w:rPr>
          <w:rFonts w:ascii="Arial" w:eastAsia="Calibri" w:hAnsi="Arial" w:cs="Arial"/>
          <w:color w:val="000000" w:themeColor="text1"/>
          <w:sz w:val="22"/>
          <w:szCs w:val="22"/>
          <w:lang w:val="hr-HR"/>
        </w:rPr>
        <w:t>Cilj VIRKAS - a je promicanje kazališne umjetnosti i stvaralaštva te afirmacija suvremenih kazališnih stremljenja</w:t>
      </w:r>
    </w:p>
    <w:p w14:paraId="2C2F8283" w14:textId="77777777" w:rsidR="00D9739C" w:rsidRPr="00681ED8" w:rsidRDefault="00D9739C">
      <w:pPr>
        <w:rPr>
          <w:rFonts w:ascii="Arial" w:hAnsi="Arial" w:cs="Arial"/>
          <w:color w:val="000000" w:themeColor="text1"/>
          <w:sz w:val="22"/>
          <w:szCs w:val="22"/>
        </w:rPr>
      </w:pPr>
    </w:p>
    <w:sectPr w:rsidR="00D9739C" w:rsidRPr="00681ED8" w:rsidSect="00BF0EA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5564D"/>
    <w:multiLevelType w:val="hybridMultilevel"/>
    <w:tmpl w:val="647692A2"/>
    <w:lvl w:ilvl="0" w:tplc="EA2C2D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162BB"/>
    <w:multiLevelType w:val="hybridMultilevel"/>
    <w:tmpl w:val="A6020D50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814C2"/>
    <w:multiLevelType w:val="hybridMultilevel"/>
    <w:tmpl w:val="37449A6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2692A"/>
    <w:multiLevelType w:val="hybridMultilevel"/>
    <w:tmpl w:val="7BECA7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4134E"/>
    <w:multiLevelType w:val="hybridMultilevel"/>
    <w:tmpl w:val="75E2D9E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E7AF1"/>
    <w:multiLevelType w:val="hybridMultilevel"/>
    <w:tmpl w:val="3A3EAA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45162"/>
    <w:multiLevelType w:val="hybridMultilevel"/>
    <w:tmpl w:val="D97039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3E7437"/>
    <w:multiLevelType w:val="hybridMultilevel"/>
    <w:tmpl w:val="45D2D5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7364D5"/>
    <w:multiLevelType w:val="hybridMultilevel"/>
    <w:tmpl w:val="3A5A0B7E"/>
    <w:lvl w:ilvl="0" w:tplc="041A0013">
      <w:start w:val="1"/>
      <w:numFmt w:val="upperRoman"/>
      <w:lvlText w:val="%1."/>
      <w:lvlJc w:val="righ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AE68CB"/>
    <w:multiLevelType w:val="hybridMultilevel"/>
    <w:tmpl w:val="81CE5F6E"/>
    <w:lvl w:ilvl="0" w:tplc="29F633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AA442A"/>
    <w:multiLevelType w:val="hybridMultilevel"/>
    <w:tmpl w:val="92E6281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7664694">
    <w:abstractNumId w:val="9"/>
  </w:num>
  <w:num w:numId="2" w16cid:durableId="750736596">
    <w:abstractNumId w:val="10"/>
  </w:num>
  <w:num w:numId="3" w16cid:durableId="106702742">
    <w:abstractNumId w:val="5"/>
  </w:num>
  <w:num w:numId="4" w16cid:durableId="240410510">
    <w:abstractNumId w:val="2"/>
  </w:num>
  <w:num w:numId="5" w16cid:durableId="452017131">
    <w:abstractNumId w:val="6"/>
  </w:num>
  <w:num w:numId="6" w16cid:durableId="337659095">
    <w:abstractNumId w:val="4"/>
  </w:num>
  <w:num w:numId="7" w16cid:durableId="1869952638">
    <w:abstractNumId w:val="3"/>
  </w:num>
  <w:num w:numId="8" w16cid:durableId="165024643">
    <w:abstractNumId w:val="0"/>
  </w:num>
  <w:num w:numId="9" w16cid:durableId="1297833425">
    <w:abstractNumId w:val="1"/>
  </w:num>
  <w:num w:numId="10" w16cid:durableId="1409696311">
    <w:abstractNumId w:val="8"/>
  </w:num>
  <w:num w:numId="11" w16cid:durableId="20543787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B45"/>
    <w:rsid w:val="00011912"/>
    <w:rsid w:val="00044610"/>
    <w:rsid w:val="000532EC"/>
    <w:rsid w:val="00082449"/>
    <w:rsid w:val="00191DC9"/>
    <w:rsid w:val="00242844"/>
    <w:rsid w:val="00255E8B"/>
    <w:rsid w:val="002F1B49"/>
    <w:rsid w:val="0036516E"/>
    <w:rsid w:val="003A5CA1"/>
    <w:rsid w:val="0041426C"/>
    <w:rsid w:val="00417C09"/>
    <w:rsid w:val="004D004C"/>
    <w:rsid w:val="00517461"/>
    <w:rsid w:val="00610028"/>
    <w:rsid w:val="00612711"/>
    <w:rsid w:val="00642878"/>
    <w:rsid w:val="00681ED8"/>
    <w:rsid w:val="00690CD2"/>
    <w:rsid w:val="006A032B"/>
    <w:rsid w:val="00701D03"/>
    <w:rsid w:val="00791165"/>
    <w:rsid w:val="007B7F48"/>
    <w:rsid w:val="00855498"/>
    <w:rsid w:val="00862FD0"/>
    <w:rsid w:val="00883B45"/>
    <w:rsid w:val="0092735B"/>
    <w:rsid w:val="00977757"/>
    <w:rsid w:val="009C5653"/>
    <w:rsid w:val="00A20DB0"/>
    <w:rsid w:val="00A67E97"/>
    <w:rsid w:val="00AD11DC"/>
    <w:rsid w:val="00AE42A3"/>
    <w:rsid w:val="00B042E8"/>
    <w:rsid w:val="00B87D4C"/>
    <w:rsid w:val="00B91945"/>
    <w:rsid w:val="00BF0EAA"/>
    <w:rsid w:val="00C25986"/>
    <w:rsid w:val="00C27BA9"/>
    <w:rsid w:val="00C52678"/>
    <w:rsid w:val="00C52BA5"/>
    <w:rsid w:val="00C91EE9"/>
    <w:rsid w:val="00D3522B"/>
    <w:rsid w:val="00D67263"/>
    <w:rsid w:val="00D9739C"/>
    <w:rsid w:val="00DF2FFD"/>
    <w:rsid w:val="00E442AA"/>
    <w:rsid w:val="00E758F3"/>
    <w:rsid w:val="00ED1D80"/>
    <w:rsid w:val="00F162F9"/>
    <w:rsid w:val="00F21753"/>
    <w:rsid w:val="00F26BE0"/>
    <w:rsid w:val="00F4399C"/>
    <w:rsid w:val="00F7307E"/>
    <w:rsid w:val="00F953B4"/>
    <w:rsid w:val="00FB3C75"/>
    <w:rsid w:val="00FE4A90"/>
    <w:rsid w:val="00FF33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15B7D"/>
  <w15:docId w15:val="{51D54BAF-F067-4D53-B426-D9798DE30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B45"/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83B45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ED1D80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Tijeloteksta">
    <w:name w:val="Body Text"/>
    <w:aliases w:val="Char"/>
    <w:basedOn w:val="Normal"/>
    <w:link w:val="TijelotekstaChar"/>
    <w:rsid w:val="00ED1D80"/>
    <w:pPr>
      <w:jc w:val="both"/>
    </w:pPr>
    <w:rPr>
      <w:lang w:val="hr-HR" w:eastAsia="hr-HR"/>
    </w:rPr>
  </w:style>
  <w:style w:type="character" w:customStyle="1" w:styleId="TijelotekstaChar">
    <w:name w:val="Tijelo teksta Char"/>
    <w:aliases w:val="Char Char"/>
    <w:basedOn w:val="Zadanifontodlomka"/>
    <w:link w:val="Tijeloteksta"/>
    <w:rsid w:val="00ED1D80"/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Tablicareetke1svijetlo-isticanje2">
    <w:name w:val="Grid Table 1 Light Accent 2"/>
    <w:basedOn w:val="Obinatablica"/>
    <w:uiPriority w:val="46"/>
    <w:rsid w:val="00AD11DC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Obinatablica5">
    <w:name w:val="Plain Table 5"/>
    <w:basedOn w:val="Obinatablica"/>
    <w:uiPriority w:val="45"/>
    <w:rsid w:val="00AD11D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3550</Words>
  <Characters>20236</Characters>
  <Application>Microsoft Office Word</Application>
  <DocSecurity>0</DocSecurity>
  <Lines>168</Lines>
  <Paragraphs>47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 Vrban</dc:creator>
  <cp:lastModifiedBy>kazaliste.vtc@gmail.com</cp:lastModifiedBy>
  <cp:revision>2</cp:revision>
  <dcterms:created xsi:type="dcterms:W3CDTF">2025-10-08T08:23:00Z</dcterms:created>
  <dcterms:modified xsi:type="dcterms:W3CDTF">2025-10-08T08:23:00Z</dcterms:modified>
</cp:coreProperties>
</file>